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9" w:rsidRPr="00602389" w:rsidRDefault="00602389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02389">
        <w:rPr>
          <w:rFonts w:ascii="Times New Roman" w:hAnsi="Times New Roman" w:cs="Times New Roman"/>
          <w:b/>
          <w:lang w:val="uk-UA"/>
        </w:rPr>
        <w:t>ЗАТВЕРДЖЕНО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№514/А-2013 від 24.09.2013 р.</w:t>
      </w: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Ф. №43к</w:t>
      </w:r>
    </w:p>
    <w:p w:rsidR="00602389" w:rsidRPr="00602389" w:rsidRDefault="00602389" w:rsidP="00602389">
      <w:pPr>
        <w:ind w:left="5954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5954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Внесення змін до виборчої адреси виборців за їх заявами, зверненнями або клопотаннями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02389">
        <w:rPr>
          <w:rFonts w:ascii="Times New Roman" w:hAnsi="Times New Roman" w:cs="Times New Roman"/>
          <w:vertAlign w:val="subscript"/>
          <w:lang w:val="uk-UA"/>
        </w:rPr>
        <w:t xml:space="preserve"> (назва адміністративної послуги)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9733" w:type="dxa"/>
        <w:tblInd w:w="108" w:type="dxa"/>
        <w:tblLook w:val="0000"/>
      </w:tblPr>
      <w:tblGrid>
        <w:gridCol w:w="4395"/>
        <w:gridCol w:w="5338"/>
      </w:tblGrid>
      <w:tr w:rsidR="00602389" w:rsidRPr="00602389" w:rsidTr="00E03A51">
        <w:trPr>
          <w:trHeight w:val="845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02389" w:rsidRPr="00602389" w:rsidTr="00E03A51">
        <w:trPr>
          <w:trHeight w:val="8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        м. Білгород-Дністровському</w:t>
            </w:r>
          </w:p>
        </w:tc>
      </w:tr>
      <w:tr w:rsidR="00602389" w:rsidRPr="00602389" w:rsidTr="00E03A51">
        <w:trPr>
          <w:trHeight w:val="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Суб’єкт надання послуги         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 xml:space="preserve">( місцезнаходження, режим роботи, телефон та адреса електронної пошти та </w:t>
            </w:r>
            <w:proofErr w:type="spellStart"/>
            <w:r w:rsidRPr="00602389">
              <w:rPr>
                <w:rFonts w:ascii="Times New Roman" w:hAnsi="Times New Roman" w:cs="Times New Roman"/>
                <w:lang w:val="uk-UA"/>
              </w:rPr>
              <w:t>веб-сайту</w:t>
            </w:r>
            <w:proofErr w:type="spellEnd"/>
            <w:r w:rsidRPr="0060238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</w:rPr>
              <w:t>В</w:t>
            </w:r>
            <w:proofErr w:type="spellStart"/>
            <w:r w:rsidRPr="00602389">
              <w:rPr>
                <w:rFonts w:ascii="Times New Roman" w:hAnsi="Times New Roman" w:cs="Times New Roman"/>
                <w:b/>
                <w:lang w:val="uk-UA"/>
              </w:rPr>
              <w:t>ідділ</w:t>
            </w:r>
            <w:proofErr w:type="spellEnd"/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 ведення Державного реєстру виборці</w:t>
            </w:r>
            <w:proofErr w:type="gramStart"/>
            <w:r w:rsidRPr="00602389"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gramEnd"/>
            <w:r w:rsidRPr="0060238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2389" w:rsidRPr="00602389" w:rsidRDefault="00602389" w:rsidP="00E03A5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2389" w:rsidRPr="00602389" w:rsidTr="00E03A51">
        <w:trPr>
          <w:trHeight w:val="8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Перелік  документів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факультативно – умови/підстави отримання послуги)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 xml:space="preserve">       1. Письмова заява із зазначенням ідентифікаційних персональних даних виборця (ПІБ, дата народження, місце народження);</w:t>
            </w:r>
          </w:p>
          <w:p w:rsidR="00602389" w:rsidRPr="00602389" w:rsidRDefault="00602389" w:rsidP="00E03A5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 xml:space="preserve">       2. Документ, що посвідчує особу і громадянство виборця: паспорт громадянина України або (якщо особа недавно набула громадянства України) </w:t>
            </w:r>
            <w:r w:rsidRPr="00602389">
              <w:rPr>
                <w:rFonts w:ascii="Times New Roman" w:hAnsi="Times New Roman" w:cs="Times New Roman"/>
                <w:lang w:val="uk-UA"/>
              </w:rPr>
              <w:lastRenderedPageBreak/>
              <w:t xml:space="preserve">тимчасове посвідчення громадянина України   </w:t>
            </w:r>
          </w:p>
        </w:tc>
      </w:tr>
      <w:tr w:rsidR="00602389" w:rsidRPr="00602389" w:rsidTr="00E03A51">
        <w:trPr>
          <w:trHeight w:val="9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Платність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(якщо послуга платна,то: розмір та порядок внесення плати. банківські реквізити)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ind w:left="269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602389" w:rsidRPr="00602389" w:rsidTr="00E03A51">
        <w:trPr>
          <w:trHeight w:val="7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4. Строк  надання </w:t>
            </w:r>
            <w:r w:rsidRPr="00602389">
              <w:rPr>
                <w:rFonts w:ascii="Times New Roman" w:hAnsi="Times New Roman" w:cs="Times New Roman"/>
                <w:lang w:val="uk-UA"/>
              </w:rPr>
              <w:t>(днів)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ind w:firstLine="274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5 робочих днів</w:t>
            </w:r>
          </w:p>
        </w:tc>
      </w:tr>
      <w:tr w:rsidR="00602389" w:rsidRPr="00602389" w:rsidTr="00E03A51">
        <w:trPr>
          <w:trHeight w:val="3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5.  Результат послуги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snapToGrid w:val="0"/>
              <w:ind w:left="2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Довідка про включення виборця до Державного реєстру виборців</w:t>
            </w:r>
          </w:p>
        </w:tc>
      </w:tr>
      <w:tr w:rsidR="00602389" w:rsidRPr="00602389" w:rsidTr="00E03A51">
        <w:trPr>
          <w:trHeight w:val="6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6. Способи отримання відповіді </w:t>
            </w:r>
            <w:r w:rsidRPr="00602389">
              <w:rPr>
                <w:rFonts w:ascii="Times New Roman" w:hAnsi="Times New Roman" w:cs="Times New Roman"/>
                <w:lang w:val="uk-UA"/>
              </w:rPr>
              <w:t>(результату)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ind w:left="269"/>
              <w:jc w:val="both"/>
              <w:rPr>
                <w:rFonts w:cs="Times New Roman"/>
                <w:color w:val="FF0000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Особисто або засобами поштового  зв’язку</w:t>
            </w:r>
          </w:p>
        </w:tc>
      </w:tr>
      <w:tr w:rsidR="00602389" w:rsidRPr="00602389" w:rsidTr="00E03A51">
        <w:trPr>
          <w:trHeight w:val="8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7. Акти законодавства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що регулюють порядок та умови надання адміністративної послуги)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snapToGrid w:val="0"/>
              <w:ind w:left="269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ст. ст. 3, 10, 17, 18, 19, 31, 32 Закону України «Про Державний реєстр виборців»</w:t>
            </w:r>
          </w:p>
        </w:tc>
      </w:tr>
    </w:tbl>
    <w:p w:rsidR="00602389" w:rsidRPr="00602389" w:rsidRDefault="00602389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602389" w:rsidRDefault="00602389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F858C0" w:rsidRPr="00602389" w:rsidRDefault="00F858C0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602389" w:rsidRPr="00602389" w:rsidRDefault="00602389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02389">
        <w:rPr>
          <w:rFonts w:ascii="Times New Roman" w:hAnsi="Times New Roman" w:cs="Times New Roman"/>
          <w:b/>
          <w:lang w:val="uk-UA"/>
        </w:rPr>
        <w:t>ЗАТВЕРДЖЕНО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№514/А-2013 від 24.09.2013 р.</w:t>
      </w: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Ф. №44к</w:t>
      </w:r>
    </w:p>
    <w:p w:rsidR="00602389" w:rsidRPr="00602389" w:rsidRDefault="00602389" w:rsidP="00602389">
      <w:pPr>
        <w:ind w:left="5954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змін внесених до персональних даних виборців за їх заявами, зверненнями або клопотаннями</w:t>
      </w:r>
      <w:r w:rsidRPr="00602389">
        <w:rPr>
          <w:rFonts w:ascii="Times New Roman" w:hAnsi="Times New Roman" w:cs="Times New Roman"/>
          <w:vertAlign w:val="subscript"/>
          <w:lang w:val="uk-UA"/>
        </w:rPr>
        <w:t xml:space="preserve"> 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02389">
        <w:rPr>
          <w:rFonts w:ascii="Times New Roman" w:hAnsi="Times New Roman" w:cs="Times New Roman"/>
          <w:vertAlign w:val="subscript"/>
          <w:lang w:val="uk-UA"/>
        </w:rPr>
        <w:t>(назва адміністративної послуги)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9733" w:type="dxa"/>
        <w:tblInd w:w="108" w:type="dxa"/>
        <w:tblLook w:val="0000"/>
      </w:tblPr>
      <w:tblGrid>
        <w:gridCol w:w="4361"/>
        <w:gridCol w:w="34"/>
        <w:gridCol w:w="5338"/>
      </w:tblGrid>
      <w:tr w:rsidR="00602389" w:rsidRPr="00602389" w:rsidTr="00E03A51">
        <w:trPr>
          <w:trHeight w:val="845"/>
        </w:trPr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02389" w:rsidRPr="00602389" w:rsidTr="00E03A51">
        <w:trPr>
          <w:trHeight w:val="84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        м. Білгород-Дністровському</w:t>
            </w:r>
          </w:p>
        </w:tc>
      </w:tr>
      <w:tr w:rsidR="00602389" w:rsidRPr="00602389" w:rsidTr="00E03A51">
        <w:trPr>
          <w:trHeight w:val="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Суб’єкт надання послуги         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 xml:space="preserve">( місцезнаходження, режим роботи, телефон та адреса електронної пошти та </w:t>
            </w:r>
            <w:proofErr w:type="spellStart"/>
            <w:r w:rsidRPr="00602389">
              <w:rPr>
                <w:rFonts w:ascii="Times New Roman" w:hAnsi="Times New Roman" w:cs="Times New Roman"/>
                <w:lang w:val="uk-UA"/>
              </w:rPr>
              <w:t>веб-сайту</w:t>
            </w:r>
            <w:proofErr w:type="spellEnd"/>
            <w:r w:rsidRPr="0060238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rPr>
                <w:rFonts w:cs="Times New Roman"/>
                <w:b/>
                <w:lang w:val="uk-UA"/>
              </w:rPr>
            </w:pPr>
            <w:r w:rsidRPr="00602389">
              <w:rPr>
                <w:rFonts w:cs="Times New Roman"/>
                <w:b/>
              </w:rPr>
              <w:t>В</w:t>
            </w:r>
            <w:proofErr w:type="spellStart"/>
            <w:r w:rsidRPr="00602389">
              <w:rPr>
                <w:rFonts w:cs="Times New Roman"/>
                <w:b/>
                <w:lang w:val="uk-UA"/>
              </w:rPr>
              <w:t>ідділ</w:t>
            </w:r>
            <w:proofErr w:type="spellEnd"/>
            <w:r w:rsidRPr="00602389">
              <w:rPr>
                <w:rFonts w:cs="Times New Roman"/>
                <w:b/>
                <w:lang w:val="uk-UA"/>
              </w:rPr>
              <w:t xml:space="preserve"> ведення Державного реєстру виборці</w:t>
            </w:r>
            <w:proofErr w:type="gramStart"/>
            <w:r w:rsidRPr="00602389">
              <w:rPr>
                <w:rFonts w:cs="Times New Roman"/>
                <w:b/>
                <w:lang w:val="uk-UA"/>
              </w:rPr>
              <w:t>в</w:t>
            </w:r>
            <w:proofErr w:type="gramEnd"/>
          </w:p>
          <w:p w:rsidR="00602389" w:rsidRPr="00602389" w:rsidRDefault="00602389" w:rsidP="00E03A51">
            <w:pPr>
              <w:pStyle w:val="2"/>
              <w:rPr>
                <w:rFonts w:cs="Times New Roman"/>
                <w:lang w:val="uk-UA"/>
              </w:rPr>
            </w:pPr>
          </w:p>
        </w:tc>
      </w:tr>
      <w:tr w:rsidR="00602389" w:rsidRPr="00602389" w:rsidTr="00E03A51">
        <w:trPr>
          <w:trHeight w:val="9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Перелік  документів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факультативно – умови/підстави отримання послуги)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 xml:space="preserve">       1. Письмова заява із зазначенням ідентифікаційних персональних даних виборця (ПІБ, дата народження, місце народження);</w:t>
            </w:r>
          </w:p>
          <w:p w:rsidR="00602389" w:rsidRPr="00602389" w:rsidRDefault="00602389" w:rsidP="00E03A5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 xml:space="preserve">       2. Документ, що посвідчує особу і громадянство виборця: паспорт громадянина України або (якщо особа недавно набула громадянства України) тимчасове посвідчення громадянина України;   </w:t>
            </w:r>
          </w:p>
          <w:p w:rsidR="00602389" w:rsidRPr="00602389" w:rsidRDefault="00602389" w:rsidP="00E03A5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 xml:space="preserve">       3. Оригінали та копії документів, які підтверджують наявність змін у персональних даних виборця   </w:t>
            </w:r>
          </w:p>
        </w:tc>
      </w:tr>
      <w:tr w:rsidR="00602389" w:rsidRPr="00602389" w:rsidTr="00E03A51">
        <w:trPr>
          <w:trHeight w:val="93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Платність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(якщо послуга платна,то: розмір та порядок внесення плати. банківські реквізити)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ind w:left="2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602389" w:rsidRPr="00602389" w:rsidTr="00E03A51">
        <w:trPr>
          <w:trHeight w:val="41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4. Строк  надання </w:t>
            </w:r>
            <w:r w:rsidRPr="00602389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ind w:firstLine="274"/>
              <w:jc w:val="center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5 днів</w:t>
            </w:r>
          </w:p>
        </w:tc>
      </w:tr>
      <w:tr w:rsidR="00602389" w:rsidRPr="00602389" w:rsidTr="00E03A51">
        <w:trPr>
          <w:trHeight w:val="35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5.  Результат послуги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snapToGrid w:val="0"/>
              <w:ind w:left="2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Повідомлення про внесення змін до персональних даних виборця у Реєстрі</w:t>
            </w:r>
          </w:p>
        </w:tc>
      </w:tr>
      <w:tr w:rsidR="00602389" w:rsidRPr="00602389" w:rsidTr="00E03A51">
        <w:trPr>
          <w:trHeight w:val="65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6. Способи отримання відповіді </w:t>
            </w:r>
            <w:r w:rsidRPr="00602389">
              <w:rPr>
                <w:rFonts w:ascii="Times New Roman" w:hAnsi="Times New Roman" w:cs="Times New Roman"/>
                <w:lang w:val="uk-UA"/>
              </w:rPr>
              <w:t>(результату)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ind w:left="269"/>
              <w:jc w:val="both"/>
              <w:rPr>
                <w:rFonts w:cs="Times New Roman"/>
                <w:color w:val="FF0000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 xml:space="preserve"> Особисто або засобами поштового  зв’язку</w:t>
            </w:r>
          </w:p>
        </w:tc>
      </w:tr>
      <w:tr w:rsidR="00602389" w:rsidRPr="00602389" w:rsidTr="00E03A51">
        <w:trPr>
          <w:trHeight w:val="9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7. Акти законодавства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що регулюють порядок та умови надання адміністративної послуги)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tabs>
                <w:tab w:val="left" w:pos="417"/>
              </w:tabs>
              <w:autoSpaceDE w:val="0"/>
              <w:snapToGrid w:val="0"/>
              <w:ind w:right="-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ст. ст. 3, 10, 17, 18, 20, 31, 32 Закону України «Про Державний реєстр виборців»</w:t>
            </w:r>
          </w:p>
        </w:tc>
      </w:tr>
    </w:tbl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02389">
        <w:rPr>
          <w:rFonts w:ascii="Times New Roman" w:hAnsi="Times New Roman" w:cs="Times New Roman"/>
          <w:b/>
          <w:lang w:val="uk-UA"/>
        </w:rPr>
        <w:lastRenderedPageBreak/>
        <w:t>ЗАТВЕРДЖЕНО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02389" w:rsidRPr="00602389" w:rsidRDefault="00602389" w:rsidP="00602389">
      <w:pPr>
        <w:ind w:left="5245"/>
        <w:rPr>
          <w:rFonts w:ascii="Times New Roman" w:hAnsi="Times New Roman" w:cs="Times New Roman"/>
          <w:lang w:val="uk-UA"/>
        </w:rPr>
      </w:pPr>
      <w:r w:rsidRPr="00602389">
        <w:rPr>
          <w:rFonts w:ascii="Times New Roman" w:hAnsi="Times New Roman" w:cs="Times New Roman"/>
          <w:lang w:val="uk-UA"/>
        </w:rPr>
        <w:t>№514/А-2013 від 24.09.2013 р.</w:t>
      </w: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Ф. №45к</w:t>
      </w:r>
    </w:p>
    <w:p w:rsidR="00602389" w:rsidRPr="00602389" w:rsidRDefault="00602389" w:rsidP="00602389">
      <w:pPr>
        <w:ind w:left="5954"/>
        <w:jc w:val="center"/>
        <w:rPr>
          <w:rFonts w:ascii="Times New Roman" w:hAnsi="Times New Roman" w:cs="Times New Roman"/>
          <w:lang w:val="uk-UA"/>
        </w:rPr>
      </w:pP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602389" w:rsidRPr="00602389" w:rsidRDefault="00602389" w:rsidP="00602389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змін внесених до персональних даних виборців за їх заявами, зверненнями або клопотаннями</w:t>
      </w:r>
      <w:r w:rsidRPr="00602389">
        <w:rPr>
          <w:rFonts w:ascii="Times New Roman" w:hAnsi="Times New Roman" w:cs="Times New Roman"/>
          <w:vertAlign w:val="subscript"/>
          <w:lang w:val="uk-UA"/>
        </w:rPr>
        <w:t xml:space="preserve"> 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02389">
        <w:rPr>
          <w:rFonts w:ascii="Times New Roman" w:hAnsi="Times New Roman" w:cs="Times New Roman"/>
          <w:vertAlign w:val="subscript"/>
          <w:lang w:val="uk-UA"/>
        </w:rPr>
        <w:t>(назва адміністративної послуги)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02389" w:rsidRPr="00602389" w:rsidRDefault="00602389" w:rsidP="00602389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9733" w:type="dxa"/>
        <w:tblInd w:w="108" w:type="dxa"/>
        <w:tblLook w:val="0000"/>
      </w:tblPr>
      <w:tblGrid>
        <w:gridCol w:w="4395"/>
        <w:gridCol w:w="79"/>
        <w:gridCol w:w="5259"/>
      </w:tblGrid>
      <w:tr w:rsidR="00602389" w:rsidRPr="00602389" w:rsidTr="00E03A51">
        <w:trPr>
          <w:trHeight w:val="845"/>
        </w:trPr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02389" w:rsidRPr="00602389" w:rsidTr="00E03A51">
        <w:trPr>
          <w:trHeight w:val="8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-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        м. Білгород-Дністровському</w:t>
            </w:r>
          </w:p>
        </w:tc>
      </w:tr>
      <w:tr w:rsidR="00602389" w:rsidRPr="00602389" w:rsidTr="00E03A51">
        <w:trPr>
          <w:trHeight w:val="69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Суб’єкт надання послуги         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 xml:space="preserve">( місцезнаходження, режим роботи, телефон та адреса електронної пошти та </w:t>
            </w:r>
            <w:proofErr w:type="spellStart"/>
            <w:r w:rsidRPr="00602389">
              <w:rPr>
                <w:rFonts w:ascii="Times New Roman" w:hAnsi="Times New Roman" w:cs="Times New Roman"/>
                <w:lang w:val="uk-UA"/>
              </w:rPr>
              <w:t>веб-сайту</w:t>
            </w:r>
            <w:proofErr w:type="spellEnd"/>
            <w:r w:rsidRPr="0060238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</w:rPr>
              <w:t>В</w:t>
            </w:r>
            <w:proofErr w:type="spellStart"/>
            <w:r w:rsidRPr="00602389">
              <w:rPr>
                <w:rFonts w:ascii="Times New Roman" w:hAnsi="Times New Roman" w:cs="Times New Roman"/>
                <w:b/>
                <w:lang w:val="uk-UA"/>
              </w:rPr>
              <w:t>ідділ</w:t>
            </w:r>
            <w:proofErr w:type="spellEnd"/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 ведення Державного реєстру виборці</w:t>
            </w:r>
            <w:proofErr w:type="gramStart"/>
            <w:r w:rsidRPr="00602389"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gramEnd"/>
            <w:r w:rsidRPr="0060238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2389" w:rsidRPr="00602389" w:rsidRDefault="00602389" w:rsidP="00E03A51">
            <w:pPr>
              <w:pStyle w:val="2"/>
              <w:rPr>
                <w:rFonts w:cs="Times New Roman"/>
                <w:lang w:val="uk-UA"/>
              </w:rPr>
            </w:pPr>
          </w:p>
        </w:tc>
      </w:tr>
      <w:tr w:rsidR="00602389" w:rsidRPr="00602389" w:rsidTr="00E03A51">
        <w:trPr>
          <w:trHeight w:val="920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Перелік  документів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факультативно – умови/підстави отримання послуги)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jc w:val="both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 xml:space="preserve">       1.</w:t>
            </w:r>
            <w:r w:rsidRPr="00602389">
              <w:rPr>
                <w:rFonts w:cs="Times New Roman"/>
                <w:b/>
                <w:lang w:val="uk-UA"/>
              </w:rPr>
              <w:t xml:space="preserve">  </w:t>
            </w:r>
            <w:r w:rsidRPr="00602389">
              <w:rPr>
                <w:rFonts w:cs="Times New Roman"/>
                <w:lang w:val="uk-UA"/>
              </w:rPr>
              <w:t>Заява про тимчасову зміну місця голосування виборця;</w:t>
            </w:r>
          </w:p>
          <w:p w:rsidR="00602389" w:rsidRPr="00602389" w:rsidRDefault="00602389" w:rsidP="00E03A51">
            <w:pPr>
              <w:pStyle w:val="2"/>
              <w:jc w:val="both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 xml:space="preserve">       2.</w:t>
            </w:r>
            <w:r w:rsidRPr="00602389">
              <w:rPr>
                <w:rFonts w:cs="Times New Roman"/>
                <w:color w:val="008000"/>
                <w:lang w:val="uk-UA"/>
              </w:rPr>
              <w:t xml:space="preserve"> </w:t>
            </w:r>
            <w:r w:rsidRPr="00602389">
              <w:rPr>
                <w:rFonts w:cs="Times New Roman"/>
                <w:lang w:val="uk-UA"/>
              </w:rPr>
              <w:t>Документи (копії документів), які підтверджують необхідність тимчасової зміни місця голосування виборця без зміни виборчої адреси;</w:t>
            </w:r>
          </w:p>
          <w:p w:rsidR="00602389" w:rsidRPr="00602389" w:rsidRDefault="00602389" w:rsidP="00E03A51">
            <w:pPr>
              <w:pStyle w:val="2"/>
              <w:jc w:val="both"/>
              <w:rPr>
                <w:rFonts w:cs="Times New Roman"/>
                <w:u w:val="single"/>
                <w:vertAlign w:val="superscript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 xml:space="preserve">       3. Документ, що посвідчує особу та підтверджує громадянство України, – паспорт </w:t>
            </w:r>
            <w:r w:rsidRPr="00602389">
              <w:rPr>
                <w:rFonts w:cs="Times New Roman"/>
                <w:lang w:val="uk-UA"/>
              </w:rPr>
              <w:lastRenderedPageBreak/>
              <w:t>громадянина України або тимчасове посвідчення громадянина України (якщо особа нещодавно набула громадянства України).</w:t>
            </w:r>
          </w:p>
        </w:tc>
      </w:tr>
      <w:tr w:rsidR="00602389" w:rsidRPr="00602389" w:rsidTr="00E03A51">
        <w:trPr>
          <w:trHeight w:val="935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602389">
            <w:pPr>
              <w:numPr>
                <w:ilvl w:val="0"/>
                <w:numId w:val="1"/>
              </w:numPr>
              <w:tabs>
                <w:tab w:val="clear" w:pos="502"/>
                <w:tab w:val="num" w:pos="-926"/>
              </w:tabs>
              <w:suppressAutoHyphens/>
              <w:autoSpaceDE w:val="0"/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Платність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(якщо послуга платна,то: розмір та порядок внесення плати. банківські реквізити)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ind w:left="2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602389" w:rsidRPr="00602389" w:rsidTr="00E03A51">
        <w:trPr>
          <w:trHeight w:val="787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4. Строк  надання </w:t>
            </w:r>
            <w:r w:rsidRPr="00602389">
              <w:rPr>
                <w:rFonts w:ascii="Times New Roman" w:hAnsi="Times New Roman" w:cs="Times New Roman"/>
                <w:lang w:val="uk-UA"/>
              </w:rPr>
              <w:t>(днів)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jc w:val="both"/>
              <w:rPr>
                <w:rFonts w:cs="Times New Roman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не раніше дня початку відповідного виборчого процесу чи процесу референдуму та не пізніше ніж за п’ять днів до дня голосування.</w:t>
            </w:r>
          </w:p>
        </w:tc>
      </w:tr>
      <w:tr w:rsidR="00602389" w:rsidRPr="00602389" w:rsidTr="00E03A51">
        <w:trPr>
          <w:trHeight w:val="355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>5.  Результат послуги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lang w:val="uk-UA"/>
              </w:rPr>
              <w:t>посвідчення про тимчасову зміну місця голосування виборця</w:t>
            </w:r>
          </w:p>
        </w:tc>
      </w:tr>
      <w:tr w:rsidR="00602389" w:rsidRPr="00602389" w:rsidTr="00E03A51">
        <w:trPr>
          <w:trHeight w:val="653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6. Способи отримання відповіді </w:t>
            </w:r>
            <w:r w:rsidRPr="00602389">
              <w:rPr>
                <w:rFonts w:ascii="Times New Roman" w:hAnsi="Times New Roman" w:cs="Times New Roman"/>
                <w:lang w:val="uk-UA"/>
              </w:rPr>
              <w:t>(результату)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2"/>
              <w:ind w:left="269"/>
              <w:rPr>
                <w:rFonts w:cs="Times New Roman"/>
                <w:color w:val="FF0000"/>
                <w:lang w:val="uk-UA"/>
              </w:rPr>
            </w:pPr>
            <w:r w:rsidRPr="00602389">
              <w:rPr>
                <w:rFonts w:cs="Times New Roman"/>
                <w:lang w:val="uk-UA"/>
              </w:rPr>
              <w:t>Особисто або засобами поштового  зв’язку</w:t>
            </w:r>
          </w:p>
        </w:tc>
      </w:tr>
      <w:tr w:rsidR="00602389" w:rsidRPr="00602389" w:rsidTr="00E03A51">
        <w:trPr>
          <w:trHeight w:val="905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89" w:rsidRPr="00602389" w:rsidRDefault="00602389" w:rsidP="00E03A51">
            <w:pPr>
              <w:autoSpaceDE w:val="0"/>
              <w:snapToGrid w:val="0"/>
              <w:ind w:left="142"/>
              <w:rPr>
                <w:rFonts w:ascii="Times New Roman" w:hAnsi="Times New Roman" w:cs="Times New Roman"/>
                <w:lang w:val="uk-UA"/>
              </w:rPr>
            </w:pPr>
            <w:r w:rsidRPr="00602389">
              <w:rPr>
                <w:rFonts w:ascii="Times New Roman" w:hAnsi="Times New Roman" w:cs="Times New Roman"/>
                <w:b/>
                <w:lang w:val="uk-UA"/>
              </w:rPr>
              <w:t xml:space="preserve">7. Акти законодавства                             </w:t>
            </w:r>
            <w:r w:rsidRPr="00602389">
              <w:rPr>
                <w:rFonts w:ascii="Times New Roman" w:hAnsi="Times New Roman" w:cs="Times New Roman"/>
                <w:lang w:val="uk-UA"/>
              </w:rPr>
              <w:t>( що регулюють порядок та умови надання адміністративної послуги)</w:t>
            </w:r>
          </w:p>
          <w:p w:rsidR="00602389" w:rsidRPr="00602389" w:rsidRDefault="00602389" w:rsidP="00E03A51">
            <w:pPr>
              <w:autoSpaceDE w:val="0"/>
              <w:ind w:left="142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89" w:rsidRPr="00602389" w:rsidRDefault="00602389" w:rsidP="00E03A51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02389">
              <w:rPr>
                <w:lang w:val="uk-UA"/>
              </w:rPr>
              <w:t>ст. ст. 2, 6,7, 9, 14, 16, 17, 18 Закону України "Про Державний реєстр виборців", постанова Центральної виборчої комісії України від 13.09.2012р. № 893 "</w:t>
            </w:r>
            <w:r w:rsidRPr="00602389">
              <w:rPr>
                <w:rStyle w:val="a3"/>
                <w:lang w:val="uk-UA"/>
              </w:rPr>
              <w:t>Про забезпечення тимчасової зміни місця голосування виборця без зміни його виборчої адреси</w:t>
            </w:r>
            <w:r w:rsidRPr="00602389">
              <w:rPr>
                <w:b/>
                <w:lang w:val="uk-UA"/>
              </w:rPr>
              <w:t>" (</w:t>
            </w:r>
            <w:r w:rsidRPr="00602389">
              <w:rPr>
                <w:lang w:val="uk-UA"/>
              </w:rPr>
              <w:t>Із змінами, внесеними постановою</w:t>
            </w:r>
            <w:r w:rsidRPr="00602389">
              <w:rPr>
                <w:lang w:val="uk-UA"/>
              </w:rPr>
              <w:br/>
              <w:t>Центральної виборчої комісії</w:t>
            </w:r>
            <w:r w:rsidRPr="00602389">
              <w:rPr>
                <w:lang w:val="uk-UA"/>
              </w:rPr>
              <w:br/>
              <w:t> від 22 вересня 2012 року № 1046)</w:t>
            </w:r>
          </w:p>
        </w:tc>
      </w:tr>
    </w:tbl>
    <w:p w:rsidR="007C54C4" w:rsidRPr="00602389" w:rsidRDefault="007C54C4">
      <w:pPr>
        <w:rPr>
          <w:rFonts w:ascii="Times New Roman" w:hAnsi="Times New Roman" w:cs="Times New Roman"/>
        </w:rPr>
      </w:pPr>
    </w:p>
    <w:sectPr w:rsidR="007C54C4" w:rsidRPr="0060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389"/>
    <w:rsid w:val="00602389"/>
    <w:rsid w:val="007C54C4"/>
    <w:rsid w:val="00F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2389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6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uiPriority w:val="99"/>
    <w:rsid w:val="006023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2014-01-17T11:06:00Z</dcterms:created>
  <dcterms:modified xsi:type="dcterms:W3CDTF">2014-01-17T11:07:00Z</dcterms:modified>
</cp:coreProperties>
</file>