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07" w:rsidRPr="00F74F07" w:rsidRDefault="00F74F07" w:rsidP="00F74F0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F07">
        <w:rPr>
          <w:rFonts w:ascii="Times New Roman" w:hAnsi="Times New Roman" w:cs="Times New Roman"/>
          <w:b/>
          <w:sz w:val="28"/>
          <w:szCs w:val="28"/>
          <w:lang w:val="uk-UA"/>
        </w:rPr>
        <w:t>Перелік адміністративних послуг, які надаються через</w:t>
      </w:r>
    </w:p>
    <w:p w:rsidR="00000000" w:rsidRPr="00F74F07" w:rsidRDefault="00F74F07" w:rsidP="00F74F0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4F07">
        <w:rPr>
          <w:rFonts w:ascii="Times New Roman" w:hAnsi="Times New Roman" w:cs="Times New Roman"/>
          <w:b/>
          <w:sz w:val="28"/>
          <w:szCs w:val="28"/>
          <w:lang w:val="uk-UA"/>
        </w:rPr>
        <w:t>Відділ ведення Державного реєстру виборців районної державної адміністрації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74F07" w:rsidRPr="00F74F07" w:rsidTr="00F74F07">
        <w:tc>
          <w:tcPr>
            <w:tcW w:w="2392" w:type="dxa"/>
          </w:tcPr>
          <w:p w:rsidR="00F74F07" w:rsidRPr="00F74F07" w:rsidRDefault="00F74F07" w:rsidP="00767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F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</w:t>
            </w:r>
          </w:p>
          <w:p w:rsidR="00F74F07" w:rsidRPr="00F74F07" w:rsidRDefault="00F74F07" w:rsidP="00767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F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адміністративних послуг, які надаються                                 суб’єктом надання адміністративних послуг</w:t>
            </w:r>
          </w:p>
        </w:tc>
        <w:tc>
          <w:tcPr>
            <w:tcW w:w="2393" w:type="dxa"/>
          </w:tcPr>
          <w:p w:rsidR="00F74F07" w:rsidRPr="00F74F07" w:rsidRDefault="00F74F07" w:rsidP="00767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F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Правова підстава надання послуг</w:t>
            </w:r>
          </w:p>
        </w:tc>
        <w:tc>
          <w:tcPr>
            <w:tcW w:w="2393" w:type="dxa"/>
          </w:tcPr>
          <w:p w:rsidR="00F74F07" w:rsidRPr="00F74F07" w:rsidRDefault="00F74F07" w:rsidP="00767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F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послуги</w:t>
            </w:r>
          </w:p>
        </w:tc>
        <w:tc>
          <w:tcPr>
            <w:tcW w:w="2393" w:type="dxa"/>
          </w:tcPr>
          <w:p w:rsidR="00F74F07" w:rsidRPr="00F74F07" w:rsidRDefault="00F74F07" w:rsidP="00767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74F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Відомості про орган через який надаються послуги</w:t>
            </w:r>
          </w:p>
        </w:tc>
      </w:tr>
      <w:tr w:rsidR="00F74F07" w:rsidRPr="00F74F07" w:rsidTr="00F74F07">
        <w:tc>
          <w:tcPr>
            <w:tcW w:w="2392" w:type="dxa"/>
          </w:tcPr>
          <w:p w:rsidR="00F74F07" w:rsidRPr="00F74F07" w:rsidRDefault="00F74F0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 до виборчої адреси виборців за їх заявами, зверненнями або клопотаннями</w:t>
            </w:r>
          </w:p>
        </w:tc>
        <w:tc>
          <w:tcPr>
            <w:tcW w:w="2393" w:type="dxa"/>
          </w:tcPr>
          <w:p w:rsidR="00F74F07" w:rsidRPr="00F74F07" w:rsidRDefault="00F74F0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державний реєстр виборців»</w:t>
            </w:r>
          </w:p>
        </w:tc>
        <w:tc>
          <w:tcPr>
            <w:tcW w:w="2393" w:type="dxa"/>
          </w:tcPr>
          <w:p w:rsidR="00F74F07" w:rsidRPr="00F74F07" w:rsidRDefault="00F74F0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Безкоштовно </w:t>
            </w:r>
          </w:p>
        </w:tc>
        <w:tc>
          <w:tcPr>
            <w:tcW w:w="2393" w:type="dxa"/>
          </w:tcPr>
          <w:p w:rsidR="00F74F07" w:rsidRPr="00F74F07" w:rsidRDefault="00F74F07" w:rsidP="00767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F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Державного реєстру виборців районної </w:t>
            </w:r>
          </w:p>
        </w:tc>
      </w:tr>
      <w:tr w:rsidR="00F74F07" w:rsidRPr="00F74F07" w:rsidTr="00F74F07">
        <w:tc>
          <w:tcPr>
            <w:tcW w:w="2392" w:type="dxa"/>
          </w:tcPr>
          <w:p w:rsidR="00F74F07" w:rsidRPr="00F74F07" w:rsidRDefault="00F74F0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змін внесених до персональних даних виборців за їх заявами, зверненнями або клопотаннями</w:t>
            </w:r>
          </w:p>
        </w:tc>
        <w:tc>
          <w:tcPr>
            <w:tcW w:w="2393" w:type="dxa"/>
          </w:tcPr>
          <w:p w:rsidR="00F74F07" w:rsidRPr="00F74F07" w:rsidRDefault="00F74F0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державний реєстр виборців»</w:t>
            </w:r>
          </w:p>
        </w:tc>
        <w:tc>
          <w:tcPr>
            <w:tcW w:w="2393" w:type="dxa"/>
          </w:tcPr>
          <w:p w:rsidR="00F74F07" w:rsidRPr="00F74F07" w:rsidRDefault="00F74F0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2393" w:type="dxa"/>
          </w:tcPr>
          <w:p w:rsidR="00F74F07" w:rsidRPr="00F74F07" w:rsidRDefault="00F74F07" w:rsidP="00767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F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Державного реєстру виборців районної </w:t>
            </w:r>
          </w:p>
        </w:tc>
      </w:tr>
      <w:tr w:rsidR="00F74F07" w:rsidRPr="00F74F07" w:rsidTr="00F74F07">
        <w:tc>
          <w:tcPr>
            <w:tcW w:w="2392" w:type="dxa"/>
          </w:tcPr>
          <w:p w:rsidR="00F74F07" w:rsidRPr="00F74F07" w:rsidRDefault="00F74F0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виданих посвідчень про тимчасову зміну місця голосування виборця</w:t>
            </w:r>
          </w:p>
        </w:tc>
        <w:tc>
          <w:tcPr>
            <w:tcW w:w="2393" w:type="dxa"/>
          </w:tcPr>
          <w:p w:rsidR="00F74F07" w:rsidRPr="00F74F07" w:rsidRDefault="00F74F0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державний реєстр виборців»</w:t>
            </w:r>
          </w:p>
        </w:tc>
        <w:tc>
          <w:tcPr>
            <w:tcW w:w="2393" w:type="dxa"/>
          </w:tcPr>
          <w:p w:rsidR="00F74F07" w:rsidRPr="00F74F07" w:rsidRDefault="00F74F07" w:rsidP="00767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Безкоштовно</w:t>
            </w:r>
          </w:p>
        </w:tc>
        <w:tc>
          <w:tcPr>
            <w:tcW w:w="2393" w:type="dxa"/>
          </w:tcPr>
          <w:p w:rsidR="00F74F07" w:rsidRPr="00F74F07" w:rsidRDefault="00F74F07" w:rsidP="007672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4F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Державного реєстру виборців районної </w:t>
            </w:r>
          </w:p>
        </w:tc>
      </w:tr>
    </w:tbl>
    <w:p w:rsidR="00F74F07" w:rsidRPr="00F74F07" w:rsidRDefault="00F74F0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74F07" w:rsidRPr="00F7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F07"/>
    <w:rsid w:val="00F7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2014-01-17T10:06:00Z</dcterms:created>
  <dcterms:modified xsi:type="dcterms:W3CDTF">2014-01-17T10:09:00Z</dcterms:modified>
</cp:coreProperties>
</file>