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BAE4" w14:textId="77777777" w:rsidR="001F5E6B" w:rsidRPr="00A554D4" w:rsidRDefault="001F5E6B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4D4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407839FA" w14:textId="77777777" w:rsidR="00C549B8" w:rsidRDefault="001F5E6B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4D4">
        <w:rPr>
          <w:rFonts w:ascii="Times New Roman" w:hAnsi="Times New Roman" w:cs="Times New Roman"/>
          <w:b/>
          <w:bCs/>
          <w:sz w:val="28"/>
          <w:szCs w:val="28"/>
        </w:rPr>
        <w:t>про стан розгляду запитів на публічну інформацію</w:t>
      </w:r>
      <w:r w:rsidR="006D6FBD" w:rsidRPr="00A554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DD9E03" w14:textId="77777777" w:rsidR="00C549B8" w:rsidRDefault="00C549B8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9B8">
        <w:rPr>
          <w:rFonts w:ascii="Times New Roman" w:hAnsi="Times New Roman" w:cs="Times New Roman"/>
          <w:b/>
          <w:bCs/>
          <w:sz w:val="28"/>
          <w:szCs w:val="28"/>
        </w:rPr>
        <w:t xml:space="preserve">відповідно до Закону України «Про доступ до публічної інформації», </w:t>
      </w:r>
    </w:p>
    <w:p w14:paraId="1AFFA59E" w14:textId="77777777" w:rsidR="00C549B8" w:rsidRDefault="00C549B8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9B8">
        <w:rPr>
          <w:rFonts w:ascii="Times New Roman" w:hAnsi="Times New Roman" w:cs="Times New Roman"/>
          <w:b/>
          <w:bCs/>
          <w:sz w:val="28"/>
          <w:szCs w:val="28"/>
        </w:rPr>
        <w:t xml:space="preserve">які надійшли до Білгород-Дністровської райдержадміністрації </w:t>
      </w:r>
    </w:p>
    <w:p w14:paraId="6E537902" w14:textId="1A03B33B" w:rsidR="00A554D4" w:rsidRPr="00A554D4" w:rsidRDefault="00C549B8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9B8">
        <w:rPr>
          <w:rFonts w:ascii="Times New Roman" w:hAnsi="Times New Roman" w:cs="Times New Roman"/>
          <w:b/>
          <w:bCs/>
          <w:sz w:val="28"/>
          <w:szCs w:val="28"/>
        </w:rPr>
        <w:t>у ІІІ кварталі 2026 року</w:t>
      </w:r>
      <w:r w:rsidRPr="00A554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776120C" w14:textId="135629CE" w:rsidR="001F5E6B" w:rsidRPr="00A554D4" w:rsidRDefault="001F5E6B" w:rsidP="00A55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707F8" w14:textId="77777777" w:rsidR="006D6FBD" w:rsidRPr="001F5E6B" w:rsidRDefault="006D6FBD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539C58" w14:textId="12051A0D" w:rsidR="005D392C" w:rsidRDefault="001F5E6B" w:rsidP="005D39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 xml:space="preserve">У </w:t>
      </w:r>
      <w:r w:rsidR="006D6FBD">
        <w:rPr>
          <w:rFonts w:ascii="Times New Roman" w:hAnsi="Times New Roman" w:cs="Times New Roman"/>
          <w:sz w:val="28"/>
          <w:szCs w:val="28"/>
        </w:rPr>
        <w:t xml:space="preserve">ІІІ кварталі </w:t>
      </w:r>
      <w:r w:rsidRPr="001F5E6B">
        <w:rPr>
          <w:rFonts w:ascii="Times New Roman" w:hAnsi="Times New Roman" w:cs="Times New Roman"/>
          <w:sz w:val="28"/>
          <w:szCs w:val="28"/>
        </w:rPr>
        <w:t>202</w:t>
      </w:r>
      <w:r w:rsidR="006D6FBD">
        <w:rPr>
          <w:rFonts w:ascii="Times New Roman" w:hAnsi="Times New Roman" w:cs="Times New Roman"/>
          <w:sz w:val="28"/>
          <w:szCs w:val="28"/>
        </w:rPr>
        <w:t>6</w:t>
      </w:r>
      <w:r w:rsidRPr="001F5E6B">
        <w:rPr>
          <w:rFonts w:ascii="Times New Roman" w:hAnsi="Times New Roman" w:cs="Times New Roman"/>
          <w:sz w:val="28"/>
          <w:szCs w:val="28"/>
        </w:rPr>
        <w:t xml:space="preserve"> ро</w:t>
      </w:r>
      <w:r w:rsidR="006D6FBD">
        <w:rPr>
          <w:rFonts w:ascii="Times New Roman" w:hAnsi="Times New Roman" w:cs="Times New Roman"/>
          <w:sz w:val="28"/>
          <w:szCs w:val="28"/>
        </w:rPr>
        <w:t>ку</w:t>
      </w:r>
      <w:r w:rsidRPr="001F5E6B">
        <w:rPr>
          <w:rFonts w:ascii="Times New Roman" w:hAnsi="Times New Roman" w:cs="Times New Roman"/>
          <w:sz w:val="28"/>
          <w:szCs w:val="28"/>
        </w:rPr>
        <w:t xml:space="preserve"> до </w:t>
      </w:r>
      <w:r w:rsidR="005D392C">
        <w:rPr>
          <w:rFonts w:ascii="Times New Roman" w:hAnsi="Times New Roman" w:cs="Times New Roman"/>
          <w:sz w:val="28"/>
          <w:szCs w:val="28"/>
        </w:rPr>
        <w:t xml:space="preserve">відділу діловодства, контролю та звернень громадян апарату Білгород-Дністровської районної державної адміністрації </w:t>
      </w:r>
    </w:p>
    <w:p w14:paraId="650F9C2C" w14:textId="4ED45A31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>надійшло 8</w:t>
      </w:r>
      <w:r w:rsidR="005D392C">
        <w:rPr>
          <w:rFonts w:ascii="Times New Roman" w:hAnsi="Times New Roman" w:cs="Times New Roman"/>
          <w:sz w:val="28"/>
          <w:szCs w:val="28"/>
        </w:rPr>
        <w:t xml:space="preserve"> </w:t>
      </w:r>
      <w:r w:rsidRPr="001F5E6B">
        <w:rPr>
          <w:rFonts w:ascii="Times New Roman" w:hAnsi="Times New Roman" w:cs="Times New Roman"/>
          <w:sz w:val="28"/>
          <w:szCs w:val="28"/>
        </w:rPr>
        <w:t>запитів  на інформацію.</w:t>
      </w:r>
    </w:p>
    <w:p w14:paraId="1AE27B53" w14:textId="77777777" w:rsidR="005D392C" w:rsidRDefault="005D392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E721CC" w14:textId="161E1398" w:rsidR="001F5E6B" w:rsidRPr="00905D3E" w:rsidRDefault="001F5E6B" w:rsidP="005D39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05D3E">
        <w:rPr>
          <w:rFonts w:ascii="Times New Roman" w:hAnsi="Times New Roman" w:cs="Times New Roman"/>
          <w:sz w:val="28"/>
          <w:szCs w:val="28"/>
          <w:u w:val="single"/>
        </w:rPr>
        <w:t>З них отримано:</w:t>
      </w:r>
    </w:p>
    <w:p w14:paraId="4393223D" w14:textId="77777777" w:rsidR="005D392C" w:rsidRPr="001F5E6B" w:rsidRDefault="005D392C" w:rsidP="005D39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8085279" w14:textId="74C8E7FD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 xml:space="preserve">електронною поштою </w:t>
      </w:r>
      <w:r w:rsidR="005D392C">
        <w:rPr>
          <w:rFonts w:ascii="Times New Roman" w:hAnsi="Times New Roman" w:cs="Times New Roman"/>
          <w:sz w:val="28"/>
          <w:szCs w:val="28"/>
        </w:rPr>
        <w:tab/>
      </w:r>
      <w:r w:rsidRPr="001F5E6B">
        <w:rPr>
          <w:rFonts w:ascii="Times New Roman" w:hAnsi="Times New Roman" w:cs="Times New Roman"/>
          <w:sz w:val="28"/>
          <w:szCs w:val="28"/>
        </w:rPr>
        <w:t>– 6;</w:t>
      </w:r>
    </w:p>
    <w:p w14:paraId="1250AAC0" w14:textId="12A60A04" w:rsidR="001F5E6B" w:rsidRPr="001F5E6B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органи влади </w:t>
      </w:r>
      <w:r w:rsidR="005D392C">
        <w:rPr>
          <w:rFonts w:ascii="Times New Roman" w:hAnsi="Times New Roman" w:cs="Times New Roman"/>
          <w:sz w:val="28"/>
          <w:szCs w:val="28"/>
        </w:rPr>
        <w:tab/>
      </w:r>
      <w:r w:rsidR="001F5E6B" w:rsidRPr="001F5E6B">
        <w:rPr>
          <w:rFonts w:ascii="Times New Roman" w:hAnsi="Times New Roman" w:cs="Times New Roman"/>
          <w:sz w:val="28"/>
          <w:szCs w:val="28"/>
        </w:rPr>
        <w:t>–</w:t>
      </w:r>
      <w:r w:rsidR="005D392C">
        <w:rPr>
          <w:rFonts w:ascii="Times New Roman" w:hAnsi="Times New Roman" w:cs="Times New Roman"/>
          <w:sz w:val="28"/>
          <w:szCs w:val="28"/>
        </w:rPr>
        <w:t xml:space="preserve"> </w:t>
      </w:r>
      <w:r w:rsidR="001F5E6B" w:rsidRPr="001F5E6B">
        <w:rPr>
          <w:rFonts w:ascii="Times New Roman" w:hAnsi="Times New Roman" w:cs="Times New Roman"/>
          <w:sz w:val="28"/>
          <w:szCs w:val="28"/>
        </w:rPr>
        <w:t xml:space="preserve">1; </w:t>
      </w:r>
    </w:p>
    <w:p w14:paraId="3BB34378" w14:textId="1933D105" w:rsidR="001F5E6B" w:rsidRPr="001F5E6B" w:rsidRDefault="00BF513C" w:rsidP="005D3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інших органів </w:t>
      </w:r>
      <w:r w:rsidR="005D392C">
        <w:rPr>
          <w:rFonts w:ascii="Times New Roman" w:hAnsi="Times New Roman" w:cs="Times New Roman"/>
          <w:sz w:val="28"/>
          <w:szCs w:val="28"/>
        </w:rPr>
        <w:tab/>
      </w:r>
      <w:r w:rsidR="001F5E6B" w:rsidRPr="001F5E6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1.</w:t>
      </w:r>
    </w:p>
    <w:p w14:paraId="2DECE31E" w14:textId="77777777" w:rsidR="00905D3E" w:rsidRDefault="00905D3E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CF5F63" w14:textId="66E658E3" w:rsidR="001F5E6B" w:rsidRPr="00905D3E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05D3E">
        <w:rPr>
          <w:rFonts w:ascii="Times New Roman" w:hAnsi="Times New Roman" w:cs="Times New Roman"/>
          <w:sz w:val="28"/>
          <w:szCs w:val="28"/>
          <w:u w:val="single"/>
        </w:rPr>
        <w:t>Запити надходили від:</w:t>
      </w:r>
    </w:p>
    <w:p w14:paraId="7A8B2A09" w14:textId="67D8111D" w:rsidR="001F5E6B" w:rsidRPr="00905D3E" w:rsidRDefault="001F5E6B" w:rsidP="00905D3E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D3E">
        <w:rPr>
          <w:rFonts w:ascii="Times New Roman" w:hAnsi="Times New Roman" w:cs="Times New Roman"/>
          <w:sz w:val="28"/>
          <w:szCs w:val="28"/>
        </w:rPr>
        <w:t xml:space="preserve">фізичних осіб – </w:t>
      </w:r>
      <w:r w:rsidR="00BF513C">
        <w:rPr>
          <w:rFonts w:ascii="Times New Roman" w:hAnsi="Times New Roman" w:cs="Times New Roman"/>
          <w:sz w:val="28"/>
          <w:szCs w:val="28"/>
        </w:rPr>
        <w:t>6</w:t>
      </w:r>
      <w:r w:rsidRPr="00905D3E">
        <w:rPr>
          <w:rFonts w:ascii="Times New Roman" w:hAnsi="Times New Roman" w:cs="Times New Roman"/>
          <w:sz w:val="28"/>
          <w:szCs w:val="28"/>
        </w:rPr>
        <w:t>;</w:t>
      </w:r>
    </w:p>
    <w:p w14:paraId="47D889A4" w14:textId="3EAA417D" w:rsidR="001F5E6B" w:rsidRPr="00905D3E" w:rsidRDefault="001F5E6B" w:rsidP="00905D3E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D3E">
        <w:rPr>
          <w:rFonts w:ascii="Times New Roman" w:hAnsi="Times New Roman" w:cs="Times New Roman"/>
          <w:sz w:val="28"/>
          <w:szCs w:val="28"/>
        </w:rPr>
        <w:t xml:space="preserve">юридичних осіб – </w:t>
      </w:r>
      <w:r w:rsidR="00BF513C">
        <w:rPr>
          <w:rFonts w:ascii="Times New Roman" w:hAnsi="Times New Roman" w:cs="Times New Roman"/>
          <w:sz w:val="28"/>
          <w:szCs w:val="28"/>
        </w:rPr>
        <w:t>1</w:t>
      </w:r>
      <w:r w:rsidRPr="00905D3E">
        <w:rPr>
          <w:rFonts w:ascii="Times New Roman" w:hAnsi="Times New Roman" w:cs="Times New Roman"/>
          <w:sz w:val="28"/>
          <w:szCs w:val="28"/>
        </w:rPr>
        <w:t>;</w:t>
      </w:r>
    </w:p>
    <w:p w14:paraId="5925217B" w14:textId="6868FFC5" w:rsidR="001F5E6B" w:rsidRPr="00905D3E" w:rsidRDefault="001F5E6B" w:rsidP="00905D3E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D3E">
        <w:rPr>
          <w:rFonts w:ascii="Times New Roman" w:hAnsi="Times New Roman" w:cs="Times New Roman"/>
          <w:sz w:val="28"/>
          <w:szCs w:val="28"/>
        </w:rPr>
        <w:t>громадських  організацій – 1</w:t>
      </w:r>
      <w:r w:rsidR="00BF513C">
        <w:rPr>
          <w:rFonts w:ascii="Times New Roman" w:hAnsi="Times New Roman" w:cs="Times New Roman"/>
          <w:sz w:val="28"/>
          <w:szCs w:val="28"/>
        </w:rPr>
        <w:t>.</w:t>
      </w:r>
      <w:r w:rsidRPr="00905D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EC87B" w14:textId="77777777" w:rsidR="00A554D4" w:rsidRDefault="00A554D4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EDA699" w14:textId="03732DC0" w:rsidR="001F5E6B" w:rsidRPr="00905D3E" w:rsidRDefault="001F5E6B" w:rsidP="00A554D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05D3E">
        <w:rPr>
          <w:rFonts w:ascii="Times New Roman" w:hAnsi="Times New Roman" w:cs="Times New Roman"/>
          <w:sz w:val="28"/>
          <w:szCs w:val="28"/>
          <w:u w:val="single"/>
        </w:rPr>
        <w:t>У розрізі кореспондентів:</w:t>
      </w:r>
    </w:p>
    <w:p w14:paraId="4C1D01DE" w14:textId="5E98A169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 xml:space="preserve">від </w:t>
      </w:r>
      <w:r w:rsidR="00BF513C">
        <w:rPr>
          <w:rFonts w:ascii="Times New Roman" w:hAnsi="Times New Roman" w:cs="Times New Roman"/>
          <w:sz w:val="28"/>
          <w:szCs w:val="28"/>
        </w:rPr>
        <w:t>Одеської обласної державної адміністрації</w:t>
      </w:r>
      <w:r w:rsidRPr="001F5E6B">
        <w:rPr>
          <w:rFonts w:ascii="Times New Roman" w:hAnsi="Times New Roman" w:cs="Times New Roman"/>
          <w:sz w:val="28"/>
          <w:szCs w:val="28"/>
        </w:rPr>
        <w:t xml:space="preserve"> – </w:t>
      </w:r>
      <w:r w:rsidR="00BF513C">
        <w:rPr>
          <w:rFonts w:ascii="Times New Roman" w:hAnsi="Times New Roman" w:cs="Times New Roman"/>
          <w:sz w:val="28"/>
          <w:szCs w:val="28"/>
        </w:rPr>
        <w:t>1</w:t>
      </w:r>
      <w:r w:rsidRPr="001F5E6B">
        <w:rPr>
          <w:rFonts w:ascii="Times New Roman" w:hAnsi="Times New Roman" w:cs="Times New Roman"/>
          <w:sz w:val="28"/>
          <w:szCs w:val="28"/>
        </w:rPr>
        <w:t>;</w:t>
      </w:r>
    </w:p>
    <w:p w14:paraId="11FCAD57" w14:textId="25928B5E" w:rsidR="00BF513C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Білгород-Дністровського виконавчого комітету – 3. </w:t>
      </w:r>
    </w:p>
    <w:p w14:paraId="132601CE" w14:textId="77777777" w:rsidR="00905D3E" w:rsidRDefault="00905D3E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56B4B3" w14:textId="1F336E95" w:rsidR="001F5E6B" w:rsidRPr="00905D3E" w:rsidRDefault="001F5E6B" w:rsidP="00905D3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05D3E">
        <w:rPr>
          <w:rFonts w:ascii="Times New Roman" w:hAnsi="Times New Roman" w:cs="Times New Roman"/>
          <w:sz w:val="28"/>
          <w:szCs w:val="28"/>
          <w:u w:val="single"/>
        </w:rPr>
        <w:t>Основні питання, що порушувались у запитах на інформацію:</w:t>
      </w:r>
    </w:p>
    <w:p w14:paraId="337EC9BA" w14:textId="77777777" w:rsidR="00BF513C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53BE13" w14:textId="377F70BC" w:rsidR="001F5E6B" w:rsidRPr="001F5E6B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1F5E6B" w:rsidRPr="001F5E6B">
        <w:rPr>
          <w:rFonts w:ascii="Times New Roman" w:hAnsi="Times New Roman" w:cs="Times New Roman"/>
          <w:sz w:val="28"/>
          <w:szCs w:val="28"/>
        </w:rPr>
        <w:t>інансов</w:t>
      </w:r>
      <w:r>
        <w:rPr>
          <w:rFonts w:ascii="Times New Roman" w:hAnsi="Times New Roman" w:cs="Times New Roman"/>
          <w:sz w:val="28"/>
          <w:szCs w:val="28"/>
        </w:rPr>
        <w:t>о-економічн</w:t>
      </w:r>
      <w:r w:rsidR="001F5E6B" w:rsidRPr="001F5E6B">
        <w:rPr>
          <w:rFonts w:ascii="Times New Roman" w:hAnsi="Times New Roman" w:cs="Times New Roman"/>
          <w:sz w:val="28"/>
          <w:szCs w:val="28"/>
        </w:rPr>
        <w:t>і  –  1;</w:t>
      </w:r>
    </w:p>
    <w:p w14:paraId="07AFDBBD" w14:textId="1BA1CC8F" w:rsidR="001F5E6B" w:rsidRPr="001F5E6B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спадщини </w:t>
      </w:r>
      <w:r w:rsidR="001F5E6B" w:rsidRPr="001F5E6B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F5E6B" w:rsidRPr="001F5E6B">
        <w:rPr>
          <w:rFonts w:ascii="Times New Roman" w:hAnsi="Times New Roman" w:cs="Times New Roman"/>
          <w:sz w:val="28"/>
          <w:szCs w:val="28"/>
        </w:rPr>
        <w:t>;</w:t>
      </w:r>
    </w:p>
    <w:p w14:paraId="008D864E" w14:textId="7E998AFE" w:rsidR="001F5E6B" w:rsidRPr="001F5E6B" w:rsidRDefault="00BF513C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житлової політики</w:t>
      </w:r>
      <w:r w:rsidR="001F5E6B" w:rsidRPr="001F5E6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F5E6B" w:rsidRPr="001F5E6B">
        <w:rPr>
          <w:rFonts w:ascii="Times New Roman" w:hAnsi="Times New Roman" w:cs="Times New Roman"/>
          <w:sz w:val="28"/>
          <w:szCs w:val="28"/>
        </w:rPr>
        <w:t>;</w:t>
      </w:r>
    </w:p>
    <w:p w14:paraId="50660AFE" w14:textId="451FCAA9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>соціальний  захист військовослужбовців та членів їх сімей – 2;</w:t>
      </w:r>
    </w:p>
    <w:p w14:paraId="78478099" w14:textId="20870F0C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>інші –  3.</w:t>
      </w:r>
    </w:p>
    <w:p w14:paraId="0770D3E9" w14:textId="77777777" w:rsidR="00905D3E" w:rsidRDefault="00905D3E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1D5E7F" w14:textId="677ED2FB" w:rsidR="001F5E6B" w:rsidRPr="00905D3E" w:rsidRDefault="001F5E6B" w:rsidP="00905D3E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u w:val="single"/>
        </w:rPr>
      </w:pPr>
      <w:r w:rsidRPr="00905D3E">
        <w:rPr>
          <w:rFonts w:ascii="Times New Roman" w:hAnsi="Times New Roman" w:cs="Times New Roman"/>
          <w:sz w:val="28"/>
          <w:szCs w:val="28"/>
          <w:u w:val="single"/>
        </w:rPr>
        <w:t>За результатами розгляду:</w:t>
      </w:r>
    </w:p>
    <w:p w14:paraId="03BF2427" w14:textId="6BF85DE5" w:rsidR="001F5E6B" w:rsidRPr="001F5E6B" w:rsidRDefault="00C549B8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дано роз’яснення</w:t>
      </w:r>
      <w:r w:rsidR="001F5E6B" w:rsidRPr="001F5E6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F5E6B" w:rsidRPr="001F5E6B">
        <w:rPr>
          <w:rFonts w:ascii="Times New Roman" w:hAnsi="Times New Roman" w:cs="Times New Roman"/>
          <w:sz w:val="28"/>
          <w:szCs w:val="28"/>
        </w:rPr>
        <w:t>;</w:t>
      </w:r>
    </w:p>
    <w:p w14:paraId="56DAA2DD" w14:textId="788E0783" w:rsidR="001F5E6B" w:rsidRPr="001F5E6B" w:rsidRDefault="00C549B8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письмова відповідь – 1</w:t>
      </w:r>
      <w:r w:rsidR="001F5E6B" w:rsidRPr="001F5E6B">
        <w:rPr>
          <w:rFonts w:ascii="Times New Roman" w:hAnsi="Times New Roman" w:cs="Times New Roman"/>
          <w:sz w:val="28"/>
          <w:szCs w:val="28"/>
        </w:rPr>
        <w:t>;</w:t>
      </w:r>
    </w:p>
    <w:p w14:paraId="1CA6E90E" w14:textId="0F737FD2" w:rsidR="001F5E6B" w:rsidRPr="001F5E6B" w:rsidRDefault="001F5E6B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5E6B">
        <w:rPr>
          <w:rFonts w:ascii="Times New Roman" w:hAnsi="Times New Roman" w:cs="Times New Roman"/>
          <w:sz w:val="28"/>
          <w:szCs w:val="28"/>
        </w:rPr>
        <w:t>в</w:t>
      </w:r>
      <w:r w:rsidR="00C549B8">
        <w:rPr>
          <w:rFonts w:ascii="Times New Roman" w:hAnsi="Times New Roman" w:cs="Times New Roman"/>
          <w:sz w:val="28"/>
          <w:szCs w:val="28"/>
        </w:rPr>
        <w:t>ир</w:t>
      </w:r>
      <w:r w:rsidRPr="001F5E6B">
        <w:rPr>
          <w:rFonts w:ascii="Times New Roman" w:hAnsi="Times New Roman" w:cs="Times New Roman"/>
          <w:sz w:val="28"/>
          <w:szCs w:val="28"/>
        </w:rPr>
        <w:t>і</w:t>
      </w:r>
      <w:r w:rsidR="00C549B8">
        <w:rPr>
          <w:rFonts w:ascii="Times New Roman" w:hAnsi="Times New Roman" w:cs="Times New Roman"/>
          <w:sz w:val="28"/>
          <w:szCs w:val="28"/>
        </w:rPr>
        <w:t>ше</w:t>
      </w:r>
      <w:r w:rsidRPr="001F5E6B">
        <w:rPr>
          <w:rFonts w:ascii="Times New Roman" w:hAnsi="Times New Roman" w:cs="Times New Roman"/>
          <w:sz w:val="28"/>
          <w:szCs w:val="28"/>
        </w:rPr>
        <w:t xml:space="preserve">но </w:t>
      </w:r>
      <w:r w:rsidR="00C549B8">
        <w:rPr>
          <w:rFonts w:ascii="Times New Roman" w:hAnsi="Times New Roman" w:cs="Times New Roman"/>
          <w:sz w:val="28"/>
          <w:szCs w:val="28"/>
        </w:rPr>
        <w:t>позитивно – 4</w:t>
      </w:r>
      <w:r w:rsidRPr="001F5E6B">
        <w:rPr>
          <w:rFonts w:ascii="Times New Roman" w:hAnsi="Times New Roman" w:cs="Times New Roman"/>
          <w:sz w:val="28"/>
          <w:szCs w:val="28"/>
        </w:rPr>
        <w:t>;</w:t>
      </w:r>
      <w:r w:rsidR="00C549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77B80" w14:textId="77777777" w:rsidR="001F5E6B" w:rsidRDefault="001F5E6B" w:rsidP="001F5E6B">
      <w:pPr>
        <w:spacing w:after="0" w:line="240" w:lineRule="auto"/>
      </w:pPr>
    </w:p>
    <w:p w14:paraId="5A96A25F" w14:textId="77777777" w:rsidR="00D01B35" w:rsidRPr="001F5E6B" w:rsidRDefault="00D01B35" w:rsidP="001F5E6B">
      <w:pPr>
        <w:spacing w:after="0" w:line="240" w:lineRule="auto"/>
      </w:pPr>
    </w:p>
    <w:p w14:paraId="0D7AAA33" w14:textId="77777777" w:rsidR="00277815" w:rsidRDefault="00277815" w:rsidP="001F5E6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77815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0330FB15" w14:textId="1AEB2539" w:rsidR="00277815" w:rsidRPr="004207A4" w:rsidRDefault="00277815" w:rsidP="002778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863161" wp14:editId="518DB1B1">
            <wp:extent cx="9494520" cy="2827020"/>
            <wp:effectExtent l="0" t="0" r="11430" b="11430"/>
            <wp:docPr id="958180913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Pr="00277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164C73" w14:textId="091D1346" w:rsidR="00277815" w:rsidRDefault="00277815" w:rsidP="002778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E2947" w14:textId="4851A4B3" w:rsidR="00277815" w:rsidRPr="004207A4" w:rsidRDefault="00D560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1C0A69" wp14:editId="2F66D8F6">
            <wp:extent cx="3284220" cy="2148840"/>
            <wp:effectExtent l="0" t="0" r="11430" b="3810"/>
            <wp:docPr id="934062592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4518F9" wp14:editId="432D7CB8">
            <wp:extent cx="3116580" cy="2461260"/>
            <wp:effectExtent l="0" t="0" r="7620" b="15240"/>
            <wp:docPr id="1825706569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2850AC" wp14:editId="109F4159">
            <wp:extent cx="3093720" cy="2225040"/>
            <wp:effectExtent l="0" t="0" r="11430" b="3810"/>
            <wp:docPr id="1076947349" name="Ді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sectPr w:rsidR="00277815" w:rsidRPr="004207A4" w:rsidSect="0027781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8BC20" w14:textId="77777777" w:rsidR="00F1629B" w:rsidRDefault="00F1629B" w:rsidP="00277815">
      <w:pPr>
        <w:spacing w:after="0" w:line="240" w:lineRule="auto"/>
      </w:pPr>
      <w:r>
        <w:separator/>
      </w:r>
    </w:p>
  </w:endnote>
  <w:endnote w:type="continuationSeparator" w:id="0">
    <w:p w14:paraId="06E34FFB" w14:textId="77777777" w:rsidR="00F1629B" w:rsidRDefault="00F1629B" w:rsidP="00277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7F792" w14:textId="77777777" w:rsidR="00F1629B" w:rsidRDefault="00F1629B" w:rsidP="00277815">
      <w:pPr>
        <w:spacing w:after="0" w:line="240" w:lineRule="auto"/>
      </w:pPr>
      <w:r>
        <w:separator/>
      </w:r>
    </w:p>
  </w:footnote>
  <w:footnote w:type="continuationSeparator" w:id="0">
    <w:p w14:paraId="4CDACF36" w14:textId="77777777" w:rsidR="00F1629B" w:rsidRDefault="00F1629B" w:rsidP="00277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2283"/>
    <w:multiLevelType w:val="multilevel"/>
    <w:tmpl w:val="551C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849F2"/>
    <w:multiLevelType w:val="multilevel"/>
    <w:tmpl w:val="1680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FA7BAB"/>
    <w:multiLevelType w:val="hybridMultilevel"/>
    <w:tmpl w:val="144CF6F8"/>
    <w:lvl w:ilvl="0" w:tplc="95E4DA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279132">
    <w:abstractNumId w:val="1"/>
  </w:num>
  <w:num w:numId="2" w16cid:durableId="2063675467">
    <w:abstractNumId w:val="0"/>
  </w:num>
  <w:num w:numId="3" w16cid:durableId="750933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6B"/>
    <w:rsid w:val="001A3C92"/>
    <w:rsid w:val="001D2DD2"/>
    <w:rsid w:val="001F5E6B"/>
    <w:rsid w:val="00206281"/>
    <w:rsid w:val="00206310"/>
    <w:rsid w:val="00223969"/>
    <w:rsid w:val="00277815"/>
    <w:rsid w:val="00327A8C"/>
    <w:rsid w:val="003570D8"/>
    <w:rsid w:val="004207A4"/>
    <w:rsid w:val="005D392C"/>
    <w:rsid w:val="006D6FBD"/>
    <w:rsid w:val="00905D3E"/>
    <w:rsid w:val="00A554D4"/>
    <w:rsid w:val="00B77D9E"/>
    <w:rsid w:val="00B9426E"/>
    <w:rsid w:val="00BA0E85"/>
    <w:rsid w:val="00BF513C"/>
    <w:rsid w:val="00C549B8"/>
    <w:rsid w:val="00D01B35"/>
    <w:rsid w:val="00D5603D"/>
    <w:rsid w:val="00E30D4E"/>
    <w:rsid w:val="00E80333"/>
    <w:rsid w:val="00ED39B1"/>
    <w:rsid w:val="00F1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712"/>
  <w15:chartTrackingRefBased/>
  <w15:docId w15:val="{243DF8BD-9531-4738-B5F9-6436B26EE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92C"/>
  </w:style>
  <w:style w:type="paragraph" w:styleId="1">
    <w:name w:val="heading 1"/>
    <w:basedOn w:val="a"/>
    <w:next w:val="a"/>
    <w:link w:val="10"/>
    <w:uiPriority w:val="9"/>
    <w:qFormat/>
    <w:rsid w:val="001F5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5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5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5E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5E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5E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5E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5E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5E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5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F5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F5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5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F5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5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5E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5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F5E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5E6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F5E6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F5E6B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27781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277815"/>
  </w:style>
  <w:style w:type="paragraph" w:styleId="af2">
    <w:name w:val="footer"/>
    <w:basedOn w:val="a"/>
    <w:link w:val="af3"/>
    <w:uiPriority w:val="99"/>
    <w:unhideWhenUsed/>
    <w:rsid w:val="0027781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277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найбільш запитувана інформація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3AF-4EA5-B812-866C6701CBF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3AF-4EA5-B812-866C6701CBF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3AF-4EA5-B812-866C6701CBF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3AF-4EA5-B812-866C6701CBF9}"/>
              </c:ext>
            </c:extLst>
          </c:dPt>
          <c:cat>
            <c:strRef>
              <c:f>Аркуш1!$A$2:$A$5</c:f>
              <c:strCache>
                <c:ptCount val="4"/>
                <c:pt idx="0">
                  <c:v>фінансово-економічна</c:v>
                </c:pt>
                <c:pt idx="1">
                  <c:v>спадщина</c:v>
                </c:pt>
                <c:pt idx="2">
                  <c:v>житлова політика</c:v>
                </c:pt>
                <c:pt idx="3">
                  <c:v>інші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54-4E84-9BC4-9968CFA399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за особою запитувача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F2F-4970-9EFE-B00A5650260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F2F-4970-9EFE-B00A5650260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F2F-4970-9EFE-B00A5650260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F2F-4970-9EFE-B00A5650260B}"/>
              </c:ext>
            </c:extLst>
          </c:dPt>
          <c:cat>
            <c:strRef>
              <c:f>Аркуш1!$A$2:$A$5</c:f>
              <c:strCache>
                <c:ptCount val="4"/>
                <c:pt idx="0">
                  <c:v>фізична</c:v>
                </c:pt>
                <c:pt idx="1">
                  <c:v>юридична</c:v>
                </c:pt>
                <c:pt idx="2">
                  <c:v>громадських організацій</c:v>
                </c:pt>
                <c:pt idx="3">
                  <c:v>Кв. 4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6</c:v>
                </c:pt>
                <c:pt idx="1">
                  <c:v>1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5C-4A3B-8260-AAEEBF024E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65493585917897"/>
          <c:y val="0.5444032731202717"/>
          <c:w val="0.45135116056703178"/>
          <c:h val="0.380625561943165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за результатами розгляду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32B-4FFB-B006-0029B53F842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32B-4FFB-B006-0029B53F842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32B-4FFB-B006-0029B53F842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32B-4FFB-B006-0029B53F8422}"/>
              </c:ext>
            </c:extLst>
          </c:dPt>
          <c:cat>
            <c:strRef>
              <c:f>Аркуш1!$A$2:$A$5</c:f>
              <c:strCache>
                <c:ptCount val="4"/>
                <c:pt idx="0">
                  <c:v>дано роз"яснення</c:v>
                </c:pt>
                <c:pt idx="1">
                  <c:v>письмова відповідь</c:v>
                </c:pt>
                <c:pt idx="2">
                  <c:v>вирішено позитивно</c:v>
                </c:pt>
                <c:pt idx="3">
                  <c:v>Кв. 4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28-45B8-9005-86B88A1B13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0D3CBD-967E-4710-9FAD-07698EC6F05B}" type="doc">
      <dgm:prSet loTypeId="urn:microsoft.com/office/officeart/2005/8/layout/hierarchy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uk-UA"/>
        </a:p>
      </dgm:t>
    </dgm:pt>
    <dgm:pt modelId="{66BCD827-9A09-430E-A21B-C60E7066516A}">
      <dgm:prSet phldrT="[Текст]"/>
      <dgm:spPr/>
      <dgm:t>
        <a:bodyPr/>
        <a:lstStyle/>
        <a:p>
          <a:r>
            <a:rPr lang="uk-UA"/>
            <a:t>Звіт про надходження та результати опрацювання запитів </a:t>
          </a:r>
        </a:p>
        <a:p>
          <a:r>
            <a:rPr lang="uk-UA"/>
            <a:t>на інформацію </a:t>
          </a:r>
          <a:r>
            <a:rPr lang="uk-UA">
              <a:solidFill>
                <a:schemeClr val="accent6">
                  <a:lumMod val="60000"/>
                  <a:lumOff val="40000"/>
                </a:schemeClr>
              </a:solidFill>
            </a:rPr>
            <a:t>за ІІІ квартал 2026 року</a:t>
          </a:r>
        </a:p>
      </dgm:t>
    </dgm:pt>
    <dgm:pt modelId="{990175D5-1480-4DDC-8276-271C493D3B15}" type="parTrans" cxnId="{9B496639-D289-4D38-AA51-49BAA14000FD}">
      <dgm:prSet/>
      <dgm:spPr/>
      <dgm:t>
        <a:bodyPr/>
        <a:lstStyle/>
        <a:p>
          <a:endParaRPr lang="uk-UA"/>
        </a:p>
      </dgm:t>
    </dgm:pt>
    <dgm:pt modelId="{9477517E-3ED6-4316-A86B-4A851C1E59B9}" type="sibTrans" cxnId="{9B496639-D289-4D38-AA51-49BAA14000FD}">
      <dgm:prSet/>
      <dgm:spPr/>
      <dgm:t>
        <a:bodyPr/>
        <a:lstStyle/>
        <a:p>
          <a:endParaRPr lang="uk-UA"/>
        </a:p>
      </dgm:t>
    </dgm:pt>
    <dgm:pt modelId="{8BF623C2-5967-4CC7-A34D-5B9854E6D83F}">
      <dgm:prSet phldrT="[Текст]" custT="1"/>
      <dgm:spPr/>
      <dgm:t>
        <a:bodyPr/>
        <a:lstStyle/>
        <a:p>
          <a:r>
            <a:rPr lang="uk-UA" sz="1300"/>
            <a:t>надійшло </a:t>
          </a:r>
          <a:r>
            <a:rPr lang="uk-UA" sz="1800">
              <a:solidFill>
                <a:srgbClr val="EE0000"/>
              </a:solidFill>
            </a:rPr>
            <a:t>8</a:t>
          </a:r>
          <a:r>
            <a:rPr lang="uk-UA" sz="1300"/>
            <a:t> запитів</a:t>
          </a:r>
        </a:p>
      </dgm:t>
    </dgm:pt>
    <dgm:pt modelId="{9D87CD15-D79A-4676-B184-8CC4368D6FCB}" type="parTrans" cxnId="{75FC2AD2-3646-42B6-8F2A-422F178455A8}">
      <dgm:prSet/>
      <dgm:spPr/>
      <dgm:t>
        <a:bodyPr/>
        <a:lstStyle/>
        <a:p>
          <a:endParaRPr lang="uk-UA"/>
        </a:p>
      </dgm:t>
    </dgm:pt>
    <dgm:pt modelId="{5B9A6A3B-FA54-419A-BB50-99F7E8A3C79C}" type="sibTrans" cxnId="{75FC2AD2-3646-42B6-8F2A-422F178455A8}">
      <dgm:prSet/>
      <dgm:spPr/>
      <dgm:t>
        <a:bodyPr/>
        <a:lstStyle/>
        <a:p>
          <a:endParaRPr lang="uk-UA"/>
        </a:p>
      </dgm:t>
    </dgm:pt>
    <dgm:pt modelId="{60AAFAF8-FAE4-4BD9-BA6C-79CF4D05FA53}">
      <dgm:prSet phldrT="[Текст]" custT="1"/>
      <dgm:spPr/>
      <dgm:t>
        <a:bodyPr/>
        <a:lstStyle/>
        <a:p>
          <a:r>
            <a:rPr lang="uk-UA" sz="1300"/>
            <a:t>через органи  влади </a:t>
          </a:r>
          <a:r>
            <a:rPr lang="uk-UA" sz="1600">
              <a:solidFill>
                <a:srgbClr val="FFFF00"/>
              </a:solidFill>
            </a:rPr>
            <a:t>1</a:t>
          </a:r>
          <a:r>
            <a:rPr lang="uk-UA" sz="1300"/>
            <a:t>  </a:t>
          </a:r>
        </a:p>
      </dgm:t>
    </dgm:pt>
    <dgm:pt modelId="{D95ABC66-C447-4BE6-9665-2DDD817DF913}" type="parTrans" cxnId="{E1E68EC8-EC84-4B78-B7A4-3C1FD248123B}">
      <dgm:prSet/>
      <dgm:spPr/>
      <dgm:t>
        <a:bodyPr/>
        <a:lstStyle/>
        <a:p>
          <a:endParaRPr lang="uk-UA"/>
        </a:p>
      </dgm:t>
    </dgm:pt>
    <dgm:pt modelId="{0654BB23-78C5-49AF-BDDF-3D244B4ACF50}" type="sibTrans" cxnId="{E1E68EC8-EC84-4B78-B7A4-3C1FD248123B}">
      <dgm:prSet/>
      <dgm:spPr/>
      <dgm:t>
        <a:bodyPr/>
        <a:lstStyle/>
        <a:p>
          <a:endParaRPr lang="uk-UA"/>
        </a:p>
      </dgm:t>
    </dgm:pt>
    <dgm:pt modelId="{ED1FD9C5-C420-4814-90B7-97CAA67B2359}">
      <dgm:prSet phldrT="[Текст]" custT="1"/>
      <dgm:spPr/>
      <dgm:t>
        <a:bodyPr/>
        <a:lstStyle/>
        <a:p>
          <a:r>
            <a:rPr lang="uk-UA" sz="1300"/>
            <a:t>електронною поштою </a:t>
          </a:r>
          <a:r>
            <a:rPr lang="uk-UA" sz="1600">
              <a:solidFill>
                <a:srgbClr val="FFFF00"/>
              </a:solidFill>
            </a:rPr>
            <a:t>6</a:t>
          </a:r>
        </a:p>
      </dgm:t>
    </dgm:pt>
    <dgm:pt modelId="{A7E5A35C-F6A8-4356-8BC2-C12D7DEE92DA}" type="parTrans" cxnId="{C940B2FC-B007-44D9-8463-4C4476BCE7F5}">
      <dgm:prSet/>
      <dgm:spPr/>
      <dgm:t>
        <a:bodyPr/>
        <a:lstStyle/>
        <a:p>
          <a:endParaRPr lang="uk-UA"/>
        </a:p>
      </dgm:t>
    </dgm:pt>
    <dgm:pt modelId="{1F03CF3D-85C3-4513-8D8D-399FE2EE2C47}" type="sibTrans" cxnId="{C940B2FC-B007-44D9-8463-4C4476BCE7F5}">
      <dgm:prSet/>
      <dgm:spPr/>
      <dgm:t>
        <a:bodyPr/>
        <a:lstStyle/>
        <a:p>
          <a:endParaRPr lang="uk-UA"/>
        </a:p>
      </dgm:t>
    </dgm:pt>
    <dgm:pt modelId="{50F24DBA-2B1F-4049-82C1-59BF7FF170AF}">
      <dgm:prSet phldrT="[Текст]" custT="1"/>
      <dgm:spPr/>
      <dgm:t>
        <a:bodyPr/>
        <a:lstStyle/>
        <a:p>
          <a:r>
            <a:rPr lang="uk-UA" sz="1300"/>
            <a:t>від інших органів </a:t>
          </a:r>
          <a:r>
            <a:rPr lang="uk-UA" sz="1600">
              <a:solidFill>
                <a:srgbClr val="FFFF00"/>
              </a:solidFill>
            </a:rPr>
            <a:t>1</a:t>
          </a:r>
        </a:p>
      </dgm:t>
    </dgm:pt>
    <dgm:pt modelId="{27163AEA-C656-4DDE-BD20-041AB76E898D}" type="parTrans" cxnId="{66C9C5A5-F1F8-4E89-B48D-F171F578D802}">
      <dgm:prSet/>
      <dgm:spPr/>
      <dgm:t>
        <a:bodyPr/>
        <a:lstStyle/>
        <a:p>
          <a:endParaRPr lang="uk-UA"/>
        </a:p>
      </dgm:t>
    </dgm:pt>
    <dgm:pt modelId="{5F75AD9C-ADFD-4961-A9A2-AAD162A8B5F0}" type="sibTrans" cxnId="{66C9C5A5-F1F8-4E89-B48D-F171F578D802}">
      <dgm:prSet/>
      <dgm:spPr/>
      <dgm:t>
        <a:bodyPr/>
        <a:lstStyle/>
        <a:p>
          <a:endParaRPr lang="uk-UA"/>
        </a:p>
      </dgm:t>
    </dgm:pt>
    <dgm:pt modelId="{9280738E-46A7-45A5-A296-822D91EABB68}">
      <dgm:prSet phldrT="[Текст]"/>
      <dgm:spPr/>
      <dgm:t>
        <a:bodyPr/>
        <a:lstStyle/>
        <a:p>
          <a:r>
            <a:rPr lang="uk-UA"/>
            <a:t>за способом надходження</a:t>
          </a:r>
        </a:p>
      </dgm:t>
    </dgm:pt>
    <dgm:pt modelId="{114E895A-6E41-46BA-9115-FA93EF0AD4F5}" type="parTrans" cxnId="{A169F2C8-D649-4300-B5A9-8254ADC0F0A3}">
      <dgm:prSet/>
      <dgm:spPr/>
      <dgm:t>
        <a:bodyPr/>
        <a:lstStyle/>
        <a:p>
          <a:endParaRPr lang="uk-UA"/>
        </a:p>
      </dgm:t>
    </dgm:pt>
    <dgm:pt modelId="{4D2BAB63-F199-41A8-B24D-2B9B4A477E35}" type="sibTrans" cxnId="{A169F2C8-D649-4300-B5A9-8254ADC0F0A3}">
      <dgm:prSet/>
      <dgm:spPr/>
      <dgm:t>
        <a:bodyPr/>
        <a:lstStyle/>
        <a:p>
          <a:endParaRPr lang="uk-UA"/>
        </a:p>
      </dgm:t>
    </dgm:pt>
    <dgm:pt modelId="{4A1F6540-DEDB-447A-A00B-AC819559AF03}" type="pres">
      <dgm:prSet presAssocID="{360D3CBD-967E-4710-9FAD-07698EC6F0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25751683-5A33-49EF-9C95-778959EC32C4}" type="pres">
      <dgm:prSet presAssocID="{66BCD827-9A09-430E-A21B-C60E7066516A}" presName="vertOne" presStyleCnt="0"/>
      <dgm:spPr/>
    </dgm:pt>
    <dgm:pt modelId="{7A018FF1-39D5-46B9-B62B-BFABEEBE399C}" type="pres">
      <dgm:prSet presAssocID="{66BCD827-9A09-430E-A21B-C60E7066516A}" presName="txOne" presStyleLbl="node0" presStyleIdx="0" presStyleCnt="1" custScaleX="100019" custScaleY="80065" custLinFactNeighborX="-43" custLinFactNeighborY="30015">
        <dgm:presLayoutVars>
          <dgm:chPref val="3"/>
        </dgm:presLayoutVars>
      </dgm:prSet>
      <dgm:spPr/>
    </dgm:pt>
    <dgm:pt modelId="{D16B41F2-46B7-4704-ACB5-C51900B77DA2}" type="pres">
      <dgm:prSet presAssocID="{66BCD827-9A09-430E-A21B-C60E7066516A}" presName="parTransOne" presStyleCnt="0"/>
      <dgm:spPr/>
    </dgm:pt>
    <dgm:pt modelId="{3ADDEF0D-CED2-4DF8-AAD0-AAFF3457F726}" type="pres">
      <dgm:prSet presAssocID="{66BCD827-9A09-430E-A21B-C60E7066516A}" presName="horzOne" presStyleCnt="0"/>
      <dgm:spPr/>
    </dgm:pt>
    <dgm:pt modelId="{958DAB3B-0914-43B1-82E6-D5EF249BB4B7}" type="pres">
      <dgm:prSet presAssocID="{8BF623C2-5967-4CC7-A34D-5B9854E6D83F}" presName="vertTwo" presStyleCnt="0"/>
      <dgm:spPr/>
    </dgm:pt>
    <dgm:pt modelId="{418EDD20-817F-4023-AE5B-F0A1B09CF4A2}" type="pres">
      <dgm:prSet presAssocID="{8BF623C2-5967-4CC7-A34D-5B9854E6D83F}" presName="txTwo" presStyleLbl="node2" presStyleIdx="0" presStyleCnt="3" custScaleX="99998" custScaleY="40005" custLinFactNeighborX="55472" custLinFactNeighborY="-70738">
        <dgm:presLayoutVars>
          <dgm:chPref val="3"/>
        </dgm:presLayoutVars>
      </dgm:prSet>
      <dgm:spPr/>
    </dgm:pt>
    <dgm:pt modelId="{28638449-3281-4EF7-9E8E-57C5CC97EEE5}" type="pres">
      <dgm:prSet presAssocID="{8BF623C2-5967-4CC7-A34D-5B9854E6D83F}" presName="parTransTwo" presStyleCnt="0"/>
      <dgm:spPr/>
    </dgm:pt>
    <dgm:pt modelId="{D796F03D-ACB0-4D5A-8532-EA8083892504}" type="pres">
      <dgm:prSet presAssocID="{8BF623C2-5967-4CC7-A34D-5B9854E6D83F}" presName="horzTwo" presStyleCnt="0"/>
      <dgm:spPr/>
    </dgm:pt>
    <dgm:pt modelId="{77E5EBDB-FD28-4CA6-AFA0-285C4DF93790}" type="pres">
      <dgm:prSet presAssocID="{60AAFAF8-FAE4-4BD9-BA6C-79CF4D05FA53}" presName="vertThree" presStyleCnt="0"/>
      <dgm:spPr/>
    </dgm:pt>
    <dgm:pt modelId="{5D1DF265-E229-4E9E-8DAD-6E32FF56A61E}" type="pres">
      <dgm:prSet presAssocID="{60AAFAF8-FAE4-4BD9-BA6C-79CF4D05FA53}" presName="txThree" presStyleLbl="node3" presStyleIdx="0" presStyleCnt="2" custScaleX="99989" custScaleY="48177" custLinFactX="64322" custLinFactNeighborX="100000" custLinFactNeighborY="2500">
        <dgm:presLayoutVars>
          <dgm:chPref val="3"/>
        </dgm:presLayoutVars>
      </dgm:prSet>
      <dgm:spPr/>
    </dgm:pt>
    <dgm:pt modelId="{2D12CCAB-6564-4592-979E-1541EE5A8154}" type="pres">
      <dgm:prSet presAssocID="{60AAFAF8-FAE4-4BD9-BA6C-79CF4D05FA53}" presName="horzThree" presStyleCnt="0"/>
      <dgm:spPr/>
    </dgm:pt>
    <dgm:pt modelId="{A09DA469-B404-4C50-89EB-40D940BB8E46}" type="pres">
      <dgm:prSet presAssocID="{0654BB23-78C5-49AF-BDDF-3D244B4ACF50}" presName="sibSpaceThree" presStyleCnt="0"/>
      <dgm:spPr/>
    </dgm:pt>
    <dgm:pt modelId="{0B2F8776-1C71-4F83-9A6F-D5022122E942}" type="pres">
      <dgm:prSet presAssocID="{ED1FD9C5-C420-4814-90B7-97CAA67B2359}" presName="vertThree" presStyleCnt="0"/>
      <dgm:spPr/>
    </dgm:pt>
    <dgm:pt modelId="{9EB75C33-7271-49D7-AD61-A81906E88FA0}" type="pres">
      <dgm:prSet presAssocID="{ED1FD9C5-C420-4814-90B7-97CAA67B2359}" presName="txThree" presStyleLbl="node3" presStyleIdx="1" presStyleCnt="2" custScaleX="99989" custScaleY="49218" custLinFactNeighborX="-73346" custLinFactNeighborY="2801">
        <dgm:presLayoutVars>
          <dgm:chPref val="3"/>
        </dgm:presLayoutVars>
      </dgm:prSet>
      <dgm:spPr/>
    </dgm:pt>
    <dgm:pt modelId="{21043E4E-D0D3-4AD7-9512-F15CF0FDBA45}" type="pres">
      <dgm:prSet presAssocID="{ED1FD9C5-C420-4814-90B7-97CAA67B2359}" presName="horzThree" presStyleCnt="0"/>
      <dgm:spPr/>
    </dgm:pt>
    <dgm:pt modelId="{A0B147AB-37EC-4090-93F1-45325BBB2B40}" type="pres">
      <dgm:prSet presAssocID="{5B9A6A3B-FA54-419A-BB50-99F7E8A3C79C}" presName="sibSpaceTwo" presStyleCnt="0"/>
      <dgm:spPr/>
    </dgm:pt>
    <dgm:pt modelId="{C641BAC3-DDBC-44A8-8084-03FFACEBBC6F}" type="pres">
      <dgm:prSet presAssocID="{9280738E-46A7-45A5-A296-822D91EABB68}" presName="vertTwo" presStyleCnt="0"/>
      <dgm:spPr/>
    </dgm:pt>
    <dgm:pt modelId="{B01DF37A-65B4-40A7-A18F-14E607C02B15}" type="pres">
      <dgm:prSet presAssocID="{9280738E-46A7-45A5-A296-822D91EABB68}" presName="txTwo" presStyleLbl="node2" presStyleIdx="1" presStyleCnt="3" custScaleX="99989" custScaleY="29687" custLinFactNeighborX="-48705" custLinFactNeighborY="27411">
        <dgm:presLayoutVars>
          <dgm:chPref val="3"/>
        </dgm:presLayoutVars>
      </dgm:prSet>
      <dgm:spPr/>
    </dgm:pt>
    <dgm:pt modelId="{B15A5E9A-1636-4218-B3FA-0CFEED6A2850}" type="pres">
      <dgm:prSet presAssocID="{9280738E-46A7-45A5-A296-822D91EABB68}" presName="horzTwo" presStyleCnt="0"/>
      <dgm:spPr/>
    </dgm:pt>
    <dgm:pt modelId="{BCF11BA2-47DF-4364-B5DE-22DFC28ABF39}" type="pres">
      <dgm:prSet presAssocID="{4D2BAB63-F199-41A8-B24D-2B9B4A477E35}" presName="sibSpaceTwo" presStyleCnt="0"/>
      <dgm:spPr/>
    </dgm:pt>
    <dgm:pt modelId="{E5946426-B823-404C-AE9D-10CE2E2305EC}" type="pres">
      <dgm:prSet presAssocID="{50F24DBA-2B1F-4049-82C1-59BF7FF170AF}" presName="vertTwo" presStyleCnt="0"/>
      <dgm:spPr/>
    </dgm:pt>
    <dgm:pt modelId="{4457BED0-E3D3-4EF4-ABBC-5F4EF1CEC079}" type="pres">
      <dgm:prSet presAssocID="{50F24DBA-2B1F-4049-82C1-59BF7FF170AF}" presName="txTwo" presStyleLbl="node2" presStyleIdx="2" presStyleCnt="3" custScaleX="99989" custScaleY="41523" custLinFactY="13321" custLinFactNeighborX="43312" custLinFactNeighborY="100000">
        <dgm:presLayoutVars>
          <dgm:chPref val="3"/>
        </dgm:presLayoutVars>
      </dgm:prSet>
      <dgm:spPr/>
    </dgm:pt>
    <dgm:pt modelId="{E641E3A6-4FFA-4168-BF06-E35210097784}" type="pres">
      <dgm:prSet presAssocID="{50F24DBA-2B1F-4049-82C1-59BF7FF170AF}" presName="horzTwo" presStyleCnt="0"/>
      <dgm:spPr/>
    </dgm:pt>
  </dgm:ptLst>
  <dgm:cxnLst>
    <dgm:cxn modelId="{B4AC9A22-04E6-4195-A607-8CD686A0225A}" type="presOf" srcId="{ED1FD9C5-C420-4814-90B7-97CAA67B2359}" destId="{9EB75C33-7271-49D7-AD61-A81906E88FA0}" srcOrd="0" destOrd="0" presId="urn:microsoft.com/office/officeart/2005/8/layout/hierarchy4"/>
    <dgm:cxn modelId="{9B496639-D289-4D38-AA51-49BAA14000FD}" srcId="{360D3CBD-967E-4710-9FAD-07698EC6F05B}" destId="{66BCD827-9A09-430E-A21B-C60E7066516A}" srcOrd="0" destOrd="0" parTransId="{990175D5-1480-4DDC-8276-271C493D3B15}" sibTransId="{9477517E-3ED6-4316-A86B-4A851C1E59B9}"/>
    <dgm:cxn modelId="{5B24C691-273B-4616-8F41-55744689A497}" type="presOf" srcId="{66BCD827-9A09-430E-A21B-C60E7066516A}" destId="{7A018FF1-39D5-46B9-B62B-BFABEEBE399C}" srcOrd="0" destOrd="0" presId="urn:microsoft.com/office/officeart/2005/8/layout/hierarchy4"/>
    <dgm:cxn modelId="{26E6B3A3-2BFE-4B5E-AAD9-D2D52A48AA50}" type="presOf" srcId="{8BF623C2-5967-4CC7-A34D-5B9854E6D83F}" destId="{418EDD20-817F-4023-AE5B-F0A1B09CF4A2}" srcOrd="0" destOrd="0" presId="urn:microsoft.com/office/officeart/2005/8/layout/hierarchy4"/>
    <dgm:cxn modelId="{66C9C5A5-F1F8-4E89-B48D-F171F578D802}" srcId="{66BCD827-9A09-430E-A21B-C60E7066516A}" destId="{50F24DBA-2B1F-4049-82C1-59BF7FF170AF}" srcOrd="2" destOrd="0" parTransId="{27163AEA-C656-4DDE-BD20-041AB76E898D}" sibTransId="{5F75AD9C-ADFD-4961-A9A2-AAD162A8B5F0}"/>
    <dgm:cxn modelId="{D611F9A8-037A-49C9-9D26-E91B62EB11F4}" type="presOf" srcId="{9280738E-46A7-45A5-A296-822D91EABB68}" destId="{B01DF37A-65B4-40A7-A18F-14E607C02B15}" srcOrd="0" destOrd="0" presId="urn:microsoft.com/office/officeart/2005/8/layout/hierarchy4"/>
    <dgm:cxn modelId="{5F5C30AF-029D-4DC7-9572-1FE70C5DDA2D}" type="presOf" srcId="{360D3CBD-967E-4710-9FAD-07698EC6F05B}" destId="{4A1F6540-DEDB-447A-A00B-AC819559AF03}" srcOrd="0" destOrd="0" presId="urn:microsoft.com/office/officeart/2005/8/layout/hierarchy4"/>
    <dgm:cxn modelId="{E1E68EC8-EC84-4B78-B7A4-3C1FD248123B}" srcId="{8BF623C2-5967-4CC7-A34D-5B9854E6D83F}" destId="{60AAFAF8-FAE4-4BD9-BA6C-79CF4D05FA53}" srcOrd="0" destOrd="0" parTransId="{D95ABC66-C447-4BE6-9665-2DDD817DF913}" sibTransId="{0654BB23-78C5-49AF-BDDF-3D244B4ACF50}"/>
    <dgm:cxn modelId="{A169F2C8-D649-4300-B5A9-8254ADC0F0A3}" srcId="{66BCD827-9A09-430E-A21B-C60E7066516A}" destId="{9280738E-46A7-45A5-A296-822D91EABB68}" srcOrd="1" destOrd="0" parTransId="{114E895A-6E41-46BA-9115-FA93EF0AD4F5}" sibTransId="{4D2BAB63-F199-41A8-B24D-2B9B4A477E35}"/>
    <dgm:cxn modelId="{9925A1D1-2345-4BC8-9623-843917F8F2CC}" type="presOf" srcId="{50F24DBA-2B1F-4049-82C1-59BF7FF170AF}" destId="{4457BED0-E3D3-4EF4-ABBC-5F4EF1CEC079}" srcOrd="0" destOrd="0" presId="urn:microsoft.com/office/officeart/2005/8/layout/hierarchy4"/>
    <dgm:cxn modelId="{75FC2AD2-3646-42B6-8F2A-422F178455A8}" srcId="{66BCD827-9A09-430E-A21B-C60E7066516A}" destId="{8BF623C2-5967-4CC7-A34D-5B9854E6D83F}" srcOrd="0" destOrd="0" parTransId="{9D87CD15-D79A-4676-B184-8CC4368D6FCB}" sibTransId="{5B9A6A3B-FA54-419A-BB50-99F7E8A3C79C}"/>
    <dgm:cxn modelId="{55FA0BED-860E-4E12-8D66-FE901066A9C3}" type="presOf" srcId="{60AAFAF8-FAE4-4BD9-BA6C-79CF4D05FA53}" destId="{5D1DF265-E229-4E9E-8DAD-6E32FF56A61E}" srcOrd="0" destOrd="0" presId="urn:microsoft.com/office/officeart/2005/8/layout/hierarchy4"/>
    <dgm:cxn modelId="{C940B2FC-B007-44D9-8463-4C4476BCE7F5}" srcId="{8BF623C2-5967-4CC7-A34D-5B9854E6D83F}" destId="{ED1FD9C5-C420-4814-90B7-97CAA67B2359}" srcOrd="1" destOrd="0" parTransId="{A7E5A35C-F6A8-4356-8BC2-C12D7DEE92DA}" sibTransId="{1F03CF3D-85C3-4513-8D8D-399FE2EE2C47}"/>
    <dgm:cxn modelId="{D46CC8F8-5E62-48C0-B169-59B395A7C443}" type="presParOf" srcId="{4A1F6540-DEDB-447A-A00B-AC819559AF03}" destId="{25751683-5A33-49EF-9C95-778959EC32C4}" srcOrd="0" destOrd="0" presId="urn:microsoft.com/office/officeart/2005/8/layout/hierarchy4"/>
    <dgm:cxn modelId="{CA9108BD-D196-4107-AA25-5C1407B9DE65}" type="presParOf" srcId="{25751683-5A33-49EF-9C95-778959EC32C4}" destId="{7A018FF1-39D5-46B9-B62B-BFABEEBE399C}" srcOrd="0" destOrd="0" presId="urn:microsoft.com/office/officeart/2005/8/layout/hierarchy4"/>
    <dgm:cxn modelId="{29217826-0D03-42E2-91CC-C83ED69643C1}" type="presParOf" srcId="{25751683-5A33-49EF-9C95-778959EC32C4}" destId="{D16B41F2-46B7-4704-ACB5-C51900B77DA2}" srcOrd="1" destOrd="0" presId="urn:microsoft.com/office/officeart/2005/8/layout/hierarchy4"/>
    <dgm:cxn modelId="{A5AB5444-F0B0-4B1D-AD52-DE02D4AD4FBE}" type="presParOf" srcId="{25751683-5A33-49EF-9C95-778959EC32C4}" destId="{3ADDEF0D-CED2-4DF8-AAD0-AAFF3457F726}" srcOrd="2" destOrd="0" presId="urn:microsoft.com/office/officeart/2005/8/layout/hierarchy4"/>
    <dgm:cxn modelId="{A6D6E1C4-5DE7-4B29-BE8C-B3BB6B3612D1}" type="presParOf" srcId="{3ADDEF0D-CED2-4DF8-AAD0-AAFF3457F726}" destId="{958DAB3B-0914-43B1-82E6-D5EF249BB4B7}" srcOrd="0" destOrd="0" presId="urn:microsoft.com/office/officeart/2005/8/layout/hierarchy4"/>
    <dgm:cxn modelId="{9309E655-A61E-4D2F-B217-ED4BFE47D968}" type="presParOf" srcId="{958DAB3B-0914-43B1-82E6-D5EF249BB4B7}" destId="{418EDD20-817F-4023-AE5B-F0A1B09CF4A2}" srcOrd="0" destOrd="0" presId="urn:microsoft.com/office/officeart/2005/8/layout/hierarchy4"/>
    <dgm:cxn modelId="{FFC4DD8A-285D-414C-A107-C245C55A968C}" type="presParOf" srcId="{958DAB3B-0914-43B1-82E6-D5EF249BB4B7}" destId="{28638449-3281-4EF7-9E8E-57C5CC97EEE5}" srcOrd="1" destOrd="0" presId="urn:microsoft.com/office/officeart/2005/8/layout/hierarchy4"/>
    <dgm:cxn modelId="{DD4FAF86-42BA-488F-8207-680BF377FAA6}" type="presParOf" srcId="{958DAB3B-0914-43B1-82E6-D5EF249BB4B7}" destId="{D796F03D-ACB0-4D5A-8532-EA8083892504}" srcOrd="2" destOrd="0" presId="urn:microsoft.com/office/officeart/2005/8/layout/hierarchy4"/>
    <dgm:cxn modelId="{951E1F15-0597-4BD5-AAE4-1CCC69C6CDAA}" type="presParOf" srcId="{D796F03D-ACB0-4D5A-8532-EA8083892504}" destId="{77E5EBDB-FD28-4CA6-AFA0-285C4DF93790}" srcOrd="0" destOrd="0" presId="urn:microsoft.com/office/officeart/2005/8/layout/hierarchy4"/>
    <dgm:cxn modelId="{B504170D-3C00-4136-8C67-92310256D62B}" type="presParOf" srcId="{77E5EBDB-FD28-4CA6-AFA0-285C4DF93790}" destId="{5D1DF265-E229-4E9E-8DAD-6E32FF56A61E}" srcOrd="0" destOrd="0" presId="urn:microsoft.com/office/officeart/2005/8/layout/hierarchy4"/>
    <dgm:cxn modelId="{5E77FE28-63CA-4DE8-A57C-3B71385B4342}" type="presParOf" srcId="{77E5EBDB-FD28-4CA6-AFA0-285C4DF93790}" destId="{2D12CCAB-6564-4592-979E-1541EE5A8154}" srcOrd="1" destOrd="0" presId="urn:microsoft.com/office/officeart/2005/8/layout/hierarchy4"/>
    <dgm:cxn modelId="{666F909A-6AFA-4F3C-BF9A-37066233BC9B}" type="presParOf" srcId="{D796F03D-ACB0-4D5A-8532-EA8083892504}" destId="{A09DA469-B404-4C50-89EB-40D940BB8E46}" srcOrd="1" destOrd="0" presId="urn:microsoft.com/office/officeart/2005/8/layout/hierarchy4"/>
    <dgm:cxn modelId="{FDD5129B-1106-4A22-829C-71B37DDC1FB2}" type="presParOf" srcId="{D796F03D-ACB0-4D5A-8532-EA8083892504}" destId="{0B2F8776-1C71-4F83-9A6F-D5022122E942}" srcOrd="2" destOrd="0" presId="urn:microsoft.com/office/officeart/2005/8/layout/hierarchy4"/>
    <dgm:cxn modelId="{1BA5E65F-1F8E-4C9A-BEBB-47DEA674F578}" type="presParOf" srcId="{0B2F8776-1C71-4F83-9A6F-D5022122E942}" destId="{9EB75C33-7271-49D7-AD61-A81906E88FA0}" srcOrd="0" destOrd="0" presId="urn:microsoft.com/office/officeart/2005/8/layout/hierarchy4"/>
    <dgm:cxn modelId="{60DA1E08-F1F7-478F-A0B6-A7EF56694063}" type="presParOf" srcId="{0B2F8776-1C71-4F83-9A6F-D5022122E942}" destId="{21043E4E-D0D3-4AD7-9512-F15CF0FDBA45}" srcOrd="1" destOrd="0" presId="urn:microsoft.com/office/officeart/2005/8/layout/hierarchy4"/>
    <dgm:cxn modelId="{5CC750C4-C406-40CC-8752-6B39715CEF0E}" type="presParOf" srcId="{3ADDEF0D-CED2-4DF8-AAD0-AAFF3457F726}" destId="{A0B147AB-37EC-4090-93F1-45325BBB2B40}" srcOrd="1" destOrd="0" presId="urn:microsoft.com/office/officeart/2005/8/layout/hierarchy4"/>
    <dgm:cxn modelId="{8C1B8812-7944-4224-A852-5D5F6C17E7A0}" type="presParOf" srcId="{3ADDEF0D-CED2-4DF8-AAD0-AAFF3457F726}" destId="{C641BAC3-DDBC-44A8-8084-03FFACEBBC6F}" srcOrd="2" destOrd="0" presId="urn:microsoft.com/office/officeart/2005/8/layout/hierarchy4"/>
    <dgm:cxn modelId="{7848ED2C-BFA0-412F-AEB8-D16ABFE00820}" type="presParOf" srcId="{C641BAC3-DDBC-44A8-8084-03FFACEBBC6F}" destId="{B01DF37A-65B4-40A7-A18F-14E607C02B15}" srcOrd="0" destOrd="0" presId="urn:microsoft.com/office/officeart/2005/8/layout/hierarchy4"/>
    <dgm:cxn modelId="{2C360CD0-4AC7-4D2E-9E68-A5CA6E672119}" type="presParOf" srcId="{C641BAC3-DDBC-44A8-8084-03FFACEBBC6F}" destId="{B15A5E9A-1636-4218-B3FA-0CFEED6A2850}" srcOrd="1" destOrd="0" presId="urn:microsoft.com/office/officeart/2005/8/layout/hierarchy4"/>
    <dgm:cxn modelId="{58588176-3FE2-47D2-BB38-CBCCA9770A15}" type="presParOf" srcId="{3ADDEF0D-CED2-4DF8-AAD0-AAFF3457F726}" destId="{BCF11BA2-47DF-4364-B5DE-22DFC28ABF39}" srcOrd="3" destOrd="0" presId="urn:microsoft.com/office/officeart/2005/8/layout/hierarchy4"/>
    <dgm:cxn modelId="{592572BB-2A00-4992-824C-1B5C075D8FB4}" type="presParOf" srcId="{3ADDEF0D-CED2-4DF8-AAD0-AAFF3457F726}" destId="{E5946426-B823-404C-AE9D-10CE2E2305EC}" srcOrd="4" destOrd="0" presId="urn:microsoft.com/office/officeart/2005/8/layout/hierarchy4"/>
    <dgm:cxn modelId="{7DF8C452-DFB1-4DB7-99B4-4F03F7AB6957}" type="presParOf" srcId="{E5946426-B823-404C-AE9D-10CE2E2305EC}" destId="{4457BED0-E3D3-4EF4-ABBC-5F4EF1CEC079}" srcOrd="0" destOrd="0" presId="urn:microsoft.com/office/officeart/2005/8/layout/hierarchy4"/>
    <dgm:cxn modelId="{3392FF0A-6674-4AFF-843A-57E19D1B05F5}" type="presParOf" srcId="{E5946426-B823-404C-AE9D-10CE2E2305EC}" destId="{E641E3A6-4FFA-4168-BF06-E35210097784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018FF1-39D5-46B9-B62B-BFABEEBE399C}">
      <dsp:nvSpPr>
        <dsp:cNvPr id="0" name=""/>
        <dsp:cNvSpPr/>
      </dsp:nvSpPr>
      <dsp:spPr>
        <a:xfrm>
          <a:off x="13" y="78259"/>
          <a:ext cx="9486336" cy="10930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2500" kern="1200"/>
            <a:t>Звіт про надходження та результати опрацювання запитів </a:t>
          </a:r>
        </a:p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2500" kern="1200"/>
            <a:t>на інформацію </a:t>
          </a:r>
          <a:r>
            <a:rPr lang="uk-UA" sz="2500" kern="1200">
              <a:solidFill>
                <a:schemeClr val="accent6">
                  <a:lumMod val="60000"/>
                  <a:lumOff val="40000"/>
                </a:schemeClr>
              </a:solidFill>
            </a:rPr>
            <a:t>за ІІІ квартал 2026 року</a:t>
          </a:r>
        </a:p>
      </dsp:txBody>
      <dsp:txXfrm>
        <a:off x="32027" y="110273"/>
        <a:ext cx="9422308" cy="1029016"/>
      </dsp:txXfrm>
    </dsp:sp>
    <dsp:sp modelId="{418EDD20-817F-4023-AE5B-F0A1B09CF4A2}">
      <dsp:nvSpPr>
        <dsp:cNvPr id="0" name=""/>
        <dsp:cNvSpPr/>
      </dsp:nvSpPr>
      <dsp:spPr>
        <a:xfrm>
          <a:off x="2561205" y="1169370"/>
          <a:ext cx="4591250" cy="54614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300" kern="1200"/>
            <a:t>надійшло </a:t>
          </a:r>
          <a:r>
            <a:rPr lang="uk-UA" sz="1800" kern="1200">
              <a:solidFill>
                <a:srgbClr val="EE0000"/>
              </a:solidFill>
            </a:rPr>
            <a:t>8</a:t>
          </a:r>
          <a:r>
            <a:rPr lang="uk-UA" sz="1300" kern="1200"/>
            <a:t> запитів</a:t>
          </a:r>
        </a:p>
      </dsp:txBody>
      <dsp:txXfrm>
        <a:off x="2577201" y="1185366"/>
        <a:ext cx="4559258" cy="514154"/>
      </dsp:txXfrm>
    </dsp:sp>
    <dsp:sp modelId="{5D1DF265-E229-4E9E-8DAD-6E32FF56A61E}">
      <dsp:nvSpPr>
        <dsp:cNvPr id="0" name=""/>
        <dsp:cNvSpPr/>
      </dsp:nvSpPr>
      <dsp:spPr>
        <a:xfrm>
          <a:off x="3709352" y="2169309"/>
          <a:ext cx="2248448" cy="6577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300" kern="1200"/>
            <a:t>через органи  влади </a:t>
          </a:r>
          <a:r>
            <a:rPr lang="uk-UA" sz="1600" kern="1200">
              <a:solidFill>
                <a:srgbClr val="FFFF00"/>
              </a:solidFill>
            </a:rPr>
            <a:t>1</a:t>
          </a:r>
          <a:r>
            <a:rPr lang="uk-UA" sz="1300" kern="1200"/>
            <a:t>  </a:t>
          </a:r>
        </a:p>
      </dsp:txBody>
      <dsp:txXfrm>
        <a:off x="3728616" y="2188573"/>
        <a:ext cx="2209920" cy="619182"/>
      </dsp:txXfrm>
    </dsp:sp>
    <dsp:sp modelId="{9EB75C33-7271-49D7-AD61-A81906E88FA0}">
      <dsp:nvSpPr>
        <dsp:cNvPr id="0" name=""/>
        <dsp:cNvSpPr/>
      </dsp:nvSpPr>
      <dsp:spPr>
        <a:xfrm>
          <a:off x="707815" y="2155097"/>
          <a:ext cx="2248448" cy="67192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300" kern="1200"/>
            <a:t>електронною поштою </a:t>
          </a:r>
          <a:r>
            <a:rPr lang="uk-UA" sz="1600" kern="1200">
              <a:solidFill>
                <a:srgbClr val="FFFF00"/>
              </a:solidFill>
            </a:rPr>
            <a:t>6</a:t>
          </a:r>
        </a:p>
      </dsp:txBody>
      <dsp:txXfrm>
        <a:off x="727495" y="2174777"/>
        <a:ext cx="2209088" cy="632562"/>
      </dsp:txXfrm>
    </dsp:sp>
    <dsp:sp modelId="{B01DF37A-65B4-40A7-A18F-14E607C02B15}">
      <dsp:nvSpPr>
        <dsp:cNvPr id="0" name=""/>
        <dsp:cNvSpPr/>
      </dsp:nvSpPr>
      <dsp:spPr>
        <a:xfrm>
          <a:off x="3699255" y="1725211"/>
          <a:ext cx="2248448" cy="40528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300" kern="1200"/>
            <a:t>за способом надходження</a:t>
          </a:r>
        </a:p>
      </dsp:txBody>
      <dsp:txXfrm>
        <a:off x="3711125" y="1737081"/>
        <a:ext cx="2224708" cy="381545"/>
      </dsp:txXfrm>
    </dsp:sp>
    <dsp:sp modelId="{4457BED0-E3D3-4EF4-ABBC-5F4EF1CEC079}">
      <dsp:nvSpPr>
        <dsp:cNvPr id="0" name=""/>
        <dsp:cNvSpPr/>
      </dsp:nvSpPr>
      <dsp:spPr>
        <a:xfrm>
          <a:off x="7246071" y="2260149"/>
          <a:ext cx="2248448" cy="5668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300" kern="1200"/>
            <a:t>від інших органів </a:t>
          </a:r>
          <a:r>
            <a:rPr lang="uk-UA" sz="1600" kern="1200">
              <a:solidFill>
                <a:srgbClr val="FFFF00"/>
              </a:solidFill>
            </a:rPr>
            <a:t>1</a:t>
          </a:r>
        </a:p>
      </dsp:txBody>
      <dsp:txXfrm>
        <a:off x="7262674" y="2276752"/>
        <a:ext cx="2215242" cy="5336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646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2026-10-29T09:58:00Z</cp:lastPrinted>
  <dcterms:created xsi:type="dcterms:W3CDTF">2026-10-29T08:33:00Z</dcterms:created>
  <dcterms:modified xsi:type="dcterms:W3CDTF">2026-10-29T11:45:00Z</dcterms:modified>
</cp:coreProperties>
</file>