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81" w:rsidRPr="00486639" w:rsidRDefault="00684C33">
      <w:pPr>
        <w:pStyle w:val="a3"/>
        <w:spacing w:before="71" w:line="239" w:lineRule="exact"/>
        <w:ind w:left="5219"/>
        <w:jc w:val="center"/>
        <w:rPr>
          <w:rFonts w:ascii="Times New Roman" w:hAnsi="Times New Roman" w:cs="Times New Roman"/>
          <w:u w:val="none"/>
        </w:rPr>
      </w:pPr>
      <w:bookmarkStart w:id="0" w:name="_GoBack"/>
      <w:bookmarkEnd w:id="0"/>
      <w:r w:rsidRPr="00486639">
        <w:rPr>
          <w:rFonts w:ascii="Times New Roman" w:hAnsi="Times New Roman" w:cs="Times New Roman"/>
          <w:spacing w:val="-2"/>
          <w:w w:val="115"/>
          <w:u w:val="none"/>
        </w:rPr>
        <w:t>Додаток</w:t>
      </w:r>
      <w:r w:rsidRPr="00486639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10"/>
          <w:w w:val="115"/>
          <w:u w:val="none"/>
        </w:rPr>
        <w:t>2</w:t>
      </w:r>
    </w:p>
    <w:p w:rsidR="00BD0E81" w:rsidRPr="00486639" w:rsidRDefault="00684C33">
      <w:pPr>
        <w:pStyle w:val="a3"/>
        <w:spacing w:before="12" w:line="204" w:lineRule="auto"/>
        <w:ind w:left="5851" w:right="869"/>
        <w:jc w:val="center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2"/>
          <w:w w:val="115"/>
          <w:u w:val="none"/>
        </w:rPr>
        <w:t>до</w:t>
      </w:r>
      <w:r w:rsidRPr="00486639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Порядку</w:t>
      </w:r>
      <w:r w:rsidRPr="00486639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передачі</w:t>
      </w:r>
      <w:r w:rsidRPr="00486639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документації</w:t>
      </w:r>
      <w:r w:rsidRPr="00486639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для </w:t>
      </w:r>
      <w:r w:rsidRPr="00486639">
        <w:rPr>
          <w:rFonts w:ascii="Times New Roman" w:hAnsi="Times New Roman" w:cs="Times New Roman"/>
          <w:w w:val="115"/>
          <w:u w:val="none"/>
        </w:rPr>
        <w:t>надання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висновку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з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оцінки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впливу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на довкілля та фінансування оцінки впливу на довкілля</w:t>
      </w:r>
    </w:p>
    <w:p w:rsidR="00BD0E81" w:rsidRPr="00486639" w:rsidRDefault="00684C33">
      <w:pPr>
        <w:pStyle w:val="2"/>
        <w:tabs>
          <w:tab w:val="left" w:pos="6564"/>
          <w:tab w:val="left" w:pos="8699"/>
        </w:tabs>
        <w:spacing w:before="213"/>
        <w:ind w:left="5099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</w:rPr>
        <w:tab/>
      </w:r>
      <w:r w:rsidRPr="00486639">
        <w:rPr>
          <w:rFonts w:ascii="Times New Roman" w:hAnsi="Times New Roman" w:cs="Times New Roman"/>
          <w:spacing w:val="-4"/>
          <w:w w:val="120"/>
        </w:rPr>
        <w:t>Дата:</w:t>
      </w:r>
      <w:r w:rsidRPr="00486639">
        <w:rPr>
          <w:rFonts w:ascii="Times New Roman" w:hAnsi="Times New Roman" w:cs="Times New Roman"/>
        </w:rPr>
        <w:tab/>
      </w:r>
    </w:p>
    <w:p w:rsidR="00BD0E81" w:rsidRPr="00486639" w:rsidRDefault="00684C33">
      <w:pPr>
        <w:spacing w:before="57" w:line="204" w:lineRule="auto"/>
        <w:ind w:left="6432" w:right="1330" w:hanging="1"/>
        <w:jc w:val="center"/>
        <w:rPr>
          <w:rFonts w:ascii="Times New Roman" w:hAnsi="Times New Roman" w:cs="Times New Roman"/>
          <w:sz w:val="16"/>
        </w:rPr>
      </w:pPr>
      <w:r w:rsidRPr="00486639">
        <w:rPr>
          <w:rFonts w:ascii="Times New Roman" w:hAnsi="Times New Roman" w:cs="Times New Roman"/>
          <w:spacing w:val="-2"/>
          <w:w w:val="115"/>
          <w:sz w:val="16"/>
        </w:rPr>
        <w:t>(дата офіційного опублікування в Єдиному</w:t>
      </w:r>
      <w:r w:rsidRPr="00486639">
        <w:rPr>
          <w:rFonts w:ascii="Times New Roman" w:hAnsi="Times New Roman" w:cs="Times New Roman"/>
          <w:w w:val="115"/>
          <w:sz w:val="16"/>
        </w:rPr>
        <w:t xml:space="preserve"> реєстрі з оцінки впливу на довкілля (автоматично</w:t>
      </w:r>
      <w:r w:rsidRPr="00486639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генерується</w:t>
      </w:r>
      <w:r w:rsidRPr="00486639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 xml:space="preserve">програмними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засобами ведення Єдиного реєстру з оцінки</w:t>
      </w:r>
      <w:r w:rsidRPr="00486639">
        <w:rPr>
          <w:rFonts w:ascii="Times New Roman" w:hAnsi="Times New Roman" w:cs="Times New Roman"/>
          <w:w w:val="115"/>
          <w:sz w:val="16"/>
        </w:rPr>
        <w:t xml:space="preserve"> впливу на довкілля не зазначається суб’єктом</w:t>
      </w:r>
      <w:r w:rsidRPr="00486639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господарювання)</w:t>
      </w:r>
    </w:p>
    <w:p w:rsidR="00BD0E81" w:rsidRPr="00486639" w:rsidRDefault="00BD0E81">
      <w:pPr>
        <w:pStyle w:val="a3"/>
        <w:spacing w:before="83"/>
        <w:rPr>
          <w:rFonts w:ascii="Times New Roman" w:hAnsi="Times New Roman" w:cs="Times New Roman"/>
          <w:sz w:val="24"/>
          <w:u w:val="none"/>
        </w:rPr>
      </w:pPr>
    </w:p>
    <w:p w:rsidR="00BD0E81" w:rsidRPr="00486639" w:rsidRDefault="00684C33">
      <w:pPr>
        <w:pStyle w:val="2"/>
        <w:ind w:left="5029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Реєстраційний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номер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23761</w:t>
      </w:r>
    </w:p>
    <w:p w:rsidR="00BD0E81" w:rsidRPr="00486639" w:rsidRDefault="00684C33">
      <w:pPr>
        <w:spacing w:before="58" w:line="204" w:lineRule="auto"/>
        <w:ind w:left="6222" w:right="1120"/>
        <w:jc w:val="center"/>
        <w:rPr>
          <w:rFonts w:ascii="Times New Roman" w:hAnsi="Times New Roman" w:cs="Times New Roman"/>
          <w:sz w:val="16"/>
        </w:rPr>
      </w:pPr>
      <w:r w:rsidRPr="00486639">
        <w:rPr>
          <w:rFonts w:ascii="Times New Roman" w:hAnsi="Times New Roman" w:cs="Times New Roman"/>
          <w:w w:val="115"/>
          <w:sz w:val="16"/>
        </w:rPr>
        <w:t>(реєстраційний номер справи про оцінку впливу</w:t>
      </w:r>
      <w:r w:rsidRPr="00486639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на</w:t>
      </w:r>
      <w:r w:rsidRPr="00486639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довкілля</w:t>
      </w:r>
      <w:r w:rsidRPr="00486639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планованої</w:t>
      </w:r>
      <w:r w:rsidRPr="00486639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діяльності (автоматично</w:t>
      </w:r>
      <w:r w:rsidRPr="00486639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генерується</w:t>
      </w:r>
      <w:r w:rsidRPr="00486639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 xml:space="preserve">програмними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засобами ведення Єдиного реєстру з оцінки</w:t>
      </w:r>
      <w:r w:rsidRPr="00486639">
        <w:rPr>
          <w:rFonts w:ascii="Times New Roman" w:hAnsi="Times New Roman" w:cs="Times New Roman"/>
          <w:w w:val="115"/>
          <w:sz w:val="16"/>
        </w:rPr>
        <w:t xml:space="preserve"> впливу на довкілля, для паперової версії зазначається суб’єктом господарювання)</w:t>
      </w:r>
    </w:p>
    <w:p w:rsidR="00BD0E81" w:rsidRPr="00486639" w:rsidRDefault="00BD0E81">
      <w:pPr>
        <w:pStyle w:val="a3"/>
        <w:rPr>
          <w:rFonts w:ascii="Times New Roman" w:hAnsi="Times New Roman" w:cs="Times New Roman"/>
          <w:sz w:val="16"/>
          <w:u w:val="none"/>
        </w:rPr>
      </w:pPr>
    </w:p>
    <w:p w:rsidR="00BD0E81" w:rsidRPr="00486639" w:rsidRDefault="00BD0E81">
      <w:pPr>
        <w:pStyle w:val="a3"/>
        <w:rPr>
          <w:rFonts w:ascii="Times New Roman" w:hAnsi="Times New Roman" w:cs="Times New Roman"/>
          <w:sz w:val="16"/>
          <w:u w:val="none"/>
        </w:rPr>
      </w:pPr>
    </w:p>
    <w:p w:rsidR="00BD0E81" w:rsidRPr="00486639" w:rsidRDefault="00BD0E81">
      <w:pPr>
        <w:pStyle w:val="a3"/>
        <w:spacing w:before="112"/>
        <w:rPr>
          <w:rFonts w:ascii="Times New Roman" w:hAnsi="Times New Roman" w:cs="Times New Roman"/>
          <w:sz w:val="16"/>
          <w:u w:val="none"/>
        </w:rPr>
      </w:pPr>
    </w:p>
    <w:p w:rsidR="00BD0E81" w:rsidRPr="00486639" w:rsidRDefault="00684C33">
      <w:pPr>
        <w:pStyle w:val="1"/>
        <w:rPr>
          <w:rFonts w:ascii="Times New Roman" w:hAnsi="Times New Roman" w:cs="Times New Roman"/>
        </w:rPr>
      </w:pPr>
      <w:r w:rsidRPr="00486639">
        <w:rPr>
          <w:rFonts w:ascii="Times New Roman" w:hAnsi="Times New Roman" w:cs="Times New Roman"/>
          <w:spacing w:val="-2"/>
          <w:w w:val="110"/>
        </w:rPr>
        <w:t>ПОВІДОМЛЕННЯ</w:t>
      </w:r>
    </w:p>
    <w:p w:rsidR="00BD0E81" w:rsidRPr="00486639" w:rsidRDefault="00684C33">
      <w:pPr>
        <w:spacing w:before="222" w:line="136" w:lineRule="auto"/>
        <w:ind w:left="129" w:right="127"/>
        <w:jc w:val="center"/>
        <w:rPr>
          <w:rFonts w:ascii="Times New Roman" w:hAnsi="Times New Roman" w:cs="Times New Roman"/>
          <w:b/>
          <w:sz w:val="36"/>
        </w:rPr>
      </w:pPr>
      <w:r w:rsidRPr="00486639">
        <w:rPr>
          <w:rFonts w:ascii="Times New Roman" w:hAnsi="Times New Roman" w:cs="Times New Roman"/>
          <w:b/>
          <w:w w:val="115"/>
          <w:sz w:val="36"/>
        </w:rPr>
        <w:t>про</w:t>
      </w:r>
      <w:r w:rsidRPr="00486639">
        <w:rPr>
          <w:rFonts w:ascii="Times New Roman" w:hAnsi="Times New Roman" w:cs="Times New Roman"/>
          <w:b/>
          <w:spacing w:val="-32"/>
          <w:w w:val="115"/>
          <w:sz w:val="36"/>
        </w:rPr>
        <w:t xml:space="preserve"> </w:t>
      </w:r>
      <w:r w:rsidRPr="00486639">
        <w:rPr>
          <w:rFonts w:ascii="Times New Roman" w:hAnsi="Times New Roman" w:cs="Times New Roman"/>
          <w:b/>
          <w:w w:val="115"/>
          <w:sz w:val="36"/>
        </w:rPr>
        <w:t>плановану</w:t>
      </w:r>
      <w:r w:rsidRPr="00486639">
        <w:rPr>
          <w:rFonts w:ascii="Times New Roman" w:hAnsi="Times New Roman" w:cs="Times New Roman"/>
          <w:b/>
          <w:spacing w:val="-32"/>
          <w:w w:val="115"/>
          <w:sz w:val="36"/>
        </w:rPr>
        <w:t xml:space="preserve"> </w:t>
      </w:r>
      <w:r w:rsidRPr="00486639">
        <w:rPr>
          <w:rFonts w:ascii="Times New Roman" w:hAnsi="Times New Roman" w:cs="Times New Roman"/>
          <w:b/>
          <w:w w:val="115"/>
          <w:sz w:val="36"/>
        </w:rPr>
        <w:t>діяльність,</w:t>
      </w:r>
      <w:r w:rsidRPr="00486639">
        <w:rPr>
          <w:rFonts w:ascii="Times New Roman" w:hAnsi="Times New Roman" w:cs="Times New Roman"/>
          <w:b/>
          <w:spacing w:val="-32"/>
          <w:w w:val="115"/>
          <w:sz w:val="36"/>
        </w:rPr>
        <w:t xml:space="preserve"> </w:t>
      </w:r>
      <w:r w:rsidRPr="00486639">
        <w:rPr>
          <w:rFonts w:ascii="Times New Roman" w:hAnsi="Times New Roman" w:cs="Times New Roman"/>
          <w:b/>
          <w:w w:val="115"/>
          <w:sz w:val="36"/>
        </w:rPr>
        <w:t>яка</w:t>
      </w:r>
      <w:r w:rsidRPr="00486639">
        <w:rPr>
          <w:rFonts w:ascii="Times New Roman" w:hAnsi="Times New Roman" w:cs="Times New Roman"/>
          <w:b/>
          <w:spacing w:val="-32"/>
          <w:w w:val="115"/>
          <w:sz w:val="36"/>
        </w:rPr>
        <w:t xml:space="preserve"> </w:t>
      </w:r>
      <w:r w:rsidRPr="00486639">
        <w:rPr>
          <w:rFonts w:ascii="Times New Roman" w:hAnsi="Times New Roman" w:cs="Times New Roman"/>
          <w:b/>
          <w:w w:val="115"/>
          <w:sz w:val="36"/>
        </w:rPr>
        <w:t>підлягає</w:t>
      </w:r>
      <w:r w:rsidRPr="00486639">
        <w:rPr>
          <w:rFonts w:ascii="Times New Roman" w:hAnsi="Times New Roman" w:cs="Times New Roman"/>
          <w:b/>
          <w:spacing w:val="-32"/>
          <w:w w:val="115"/>
          <w:sz w:val="36"/>
        </w:rPr>
        <w:t xml:space="preserve"> </w:t>
      </w:r>
      <w:r w:rsidRPr="00486639">
        <w:rPr>
          <w:rFonts w:ascii="Times New Roman" w:hAnsi="Times New Roman" w:cs="Times New Roman"/>
          <w:b/>
          <w:w w:val="115"/>
          <w:sz w:val="36"/>
        </w:rPr>
        <w:t xml:space="preserve">оцінці </w:t>
      </w:r>
      <w:r w:rsidRPr="00486639">
        <w:rPr>
          <w:rFonts w:ascii="Times New Roman" w:hAnsi="Times New Roman" w:cs="Times New Roman"/>
          <w:b/>
          <w:w w:val="120"/>
          <w:sz w:val="36"/>
        </w:rPr>
        <w:t>впливу на довкілля</w:t>
      </w:r>
    </w:p>
    <w:p w:rsidR="00BD0E81" w:rsidRPr="00486639" w:rsidRDefault="00684C33">
      <w:pPr>
        <w:pStyle w:val="2"/>
        <w:tabs>
          <w:tab w:val="left" w:pos="2562"/>
          <w:tab w:val="left" w:pos="2998"/>
          <w:tab w:val="left" w:pos="5177"/>
          <w:tab w:val="left" w:pos="8208"/>
          <w:tab w:val="left" w:pos="9000"/>
        </w:tabs>
        <w:spacing w:before="262" w:line="204" w:lineRule="auto"/>
        <w:ind w:right="115" w:firstLine="400"/>
        <w:jc w:val="left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2"/>
          <w:w w:val="120"/>
        </w:rPr>
        <w:t>ТОВАРИСТВО</w:t>
      </w:r>
      <w:r w:rsidRPr="00486639">
        <w:rPr>
          <w:rFonts w:ascii="Times New Roman" w:hAnsi="Times New Roman" w:cs="Times New Roman"/>
        </w:rPr>
        <w:tab/>
      </w:r>
      <w:r w:rsidRPr="00486639">
        <w:rPr>
          <w:rFonts w:ascii="Times New Roman" w:hAnsi="Times New Roman" w:cs="Times New Roman"/>
          <w:spacing w:val="-10"/>
          <w:w w:val="120"/>
        </w:rPr>
        <w:t>З</w:t>
      </w:r>
      <w:r w:rsidRPr="00486639">
        <w:rPr>
          <w:rFonts w:ascii="Times New Roman" w:hAnsi="Times New Roman" w:cs="Times New Roman"/>
        </w:rPr>
        <w:tab/>
      </w:r>
      <w:r w:rsidRPr="00486639">
        <w:rPr>
          <w:rFonts w:ascii="Times New Roman" w:hAnsi="Times New Roman" w:cs="Times New Roman"/>
          <w:spacing w:val="-2"/>
          <w:w w:val="120"/>
        </w:rPr>
        <w:t>ОБМЕЖЕНОЮ</w:t>
      </w:r>
      <w:r w:rsidRPr="00486639">
        <w:rPr>
          <w:rFonts w:ascii="Times New Roman" w:hAnsi="Times New Roman" w:cs="Times New Roman"/>
        </w:rPr>
        <w:tab/>
      </w:r>
      <w:r w:rsidRPr="00486639">
        <w:rPr>
          <w:rFonts w:ascii="Times New Roman" w:hAnsi="Times New Roman" w:cs="Times New Roman"/>
          <w:spacing w:val="-2"/>
          <w:w w:val="120"/>
        </w:rPr>
        <w:t>ВІДПОВІДАЛЬНІСТЮ</w:t>
      </w:r>
      <w:r w:rsidRPr="00486639">
        <w:rPr>
          <w:rFonts w:ascii="Times New Roman" w:hAnsi="Times New Roman" w:cs="Times New Roman"/>
        </w:rPr>
        <w:tab/>
      </w:r>
      <w:r w:rsidRPr="00486639">
        <w:rPr>
          <w:rFonts w:ascii="Times New Roman" w:hAnsi="Times New Roman" w:cs="Times New Roman"/>
          <w:spacing w:val="-4"/>
          <w:w w:val="120"/>
        </w:rPr>
        <w:t>"ДП</w:t>
      </w:r>
      <w:r w:rsidRPr="00486639">
        <w:rPr>
          <w:rFonts w:ascii="Times New Roman" w:hAnsi="Times New Roman" w:cs="Times New Roman"/>
        </w:rPr>
        <w:tab/>
      </w:r>
      <w:r w:rsidRPr="00486639">
        <w:rPr>
          <w:rFonts w:ascii="Times New Roman" w:hAnsi="Times New Roman" w:cs="Times New Roman"/>
          <w:spacing w:val="-4"/>
          <w:w w:val="120"/>
        </w:rPr>
        <w:t>СВІТАНОК-АГРО"</w:t>
      </w:r>
      <w:r w:rsidRPr="00486639">
        <w:rPr>
          <w:rFonts w:ascii="Times New Roman" w:hAnsi="Times New Roman" w:cs="Times New Roman"/>
          <w:spacing w:val="-4"/>
          <w:w w:val="120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20"/>
        </w:rPr>
        <w:t>35452023</w:t>
      </w:r>
    </w:p>
    <w:p w:rsidR="00BD0E81" w:rsidRPr="00486639" w:rsidRDefault="00684C33">
      <w:pPr>
        <w:spacing w:before="146" w:line="204" w:lineRule="auto"/>
        <w:ind w:left="118" w:right="116"/>
        <w:jc w:val="center"/>
        <w:rPr>
          <w:rFonts w:ascii="Times New Roman" w:hAnsi="Times New Roman" w:cs="Times New Roman"/>
          <w:sz w:val="16"/>
        </w:rPr>
      </w:pPr>
      <w:r w:rsidRPr="00486639">
        <w:rPr>
          <w:rFonts w:ascii="Times New Roman" w:hAnsi="Times New Roman" w:cs="Times New Roman"/>
          <w:w w:val="115"/>
          <w:sz w:val="16"/>
        </w:rPr>
        <w:t>(повне</w:t>
      </w:r>
      <w:r w:rsidRPr="00486639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найменування</w:t>
      </w:r>
      <w:r w:rsidRPr="00486639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юридичної</w:t>
      </w:r>
      <w:r w:rsidRPr="00486639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особи,</w:t>
      </w:r>
      <w:r w:rsidRPr="00486639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код</w:t>
      </w:r>
      <w:r w:rsidRPr="00486639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згідно</w:t>
      </w:r>
      <w:r w:rsidRPr="00486639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з</w:t>
      </w:r>
      <w:r w:rsidRPr="00486639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ЄДРПОУ</w:t>
      </w:r>
      <w:r w:rsidRPr="00486639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або</w:t>
      </w:r>
      <w:r w:rsidRPr="00486639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прізвище,</w:t>
      </w:r>
      <w:r w:rsidRPr="00486639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ім’я</w:t>
      </w:r>
      <w:r w:rsidRPr="00486639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та</w:t>
      </w:r>
      <w:r w:rsidRPr="00486639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по</w:t>
      </w:r>
      <w:r w:rsidRPr="00486639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батькові</w:t>
      </w:r>
      <w:r w:rsidRPr="00486639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фізичної</w:t>
      </w:r>
      <w:r w:rsidRPr="00486639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особи</w:t>
      </w:r>
      <w:r w:rsidRPr="00486639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>-</w:t>
      </w:r>
      <w:r w:rsidRPr="00486639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w w:val="115"/>
          <w:sz w:val="16"/>
        </w:rPr>
        <w:t xml:space="preserve">підприємця,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ідентифікаційний код або серія та номер паспорта (для фізичних осіб, які через свої релігійні переконання відмовляються від прийняття</w:t>
      </w:r>
      <w:r w:rsidRPr="00486639">
        <w:rPr>
          <w:rFonts w:ascii="Times New Roman" w:hAnsi="Times New Roman" w:cs="Times New Roman"/>
          <w:spacing w:val="40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реєстраційного номера облікової картки платника податків та офіційно повідомили про це відповідному контролюючому органу і мають</w:t>
      </w:r>
      <w:r w:rsidRPr="00486639">
        <w:rPr>
          <w:rFonts w:ascii="Times New Roman" w:hAnsi="Times New Roman" w:cs="Times New Roman"/>
          <w:w w:val="115"/>
          <w:sz w:val="16"/>
        </w:rPr>
        <w:t xml:space="preserve"> відмітку у паспорті)</w:t>
      </w:r>
    </w:p>
    <w:p w:rsidR="00BD0E81" w:rsidRPr="00486639" w:rsidRDefault="00684C33">
      <w:pPr>
        <w:pStyle w:val="a3"/>
        <w:spacing w:before="183"/>
        <w:ind w:left="117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4"/>
          <w:w w:val="115"/>
          <w:u w:val="none"/>
        </w:rPr>
        <w:t>інформує про</w:t>
      </w:r>
      <w:r w:rsidRPr="00486639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>намір</w:t>
      </w:r>
      <w:r w:rsidRPr="00486639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>провадити плановану</w:t>
      </w:r>
      <w:r w:rsidRPr="00486639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>діяльність</w:t>
      </w:r>
      <w:r w:rsidRPr="00486639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>та оцінку</w:t>
      </w:r>
      <w:r w:rsidRPr="00486639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>її</w:t>
      </w:r>
      <w:r w:rsidRPr="00486639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>впливу на</w:t>
      </w:r>
      <w:r w:rsidRPr="00486639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>довкілля.</w:t>
      </w:r>
    </w:p>
    <w:p w:rsidR="00BD0E81" w:rsidRPr="00486639" w:rsidRDefault="00684C33">
      <w:pPr>
        <w:pStyle w:val="a4"/>
        <w:numPr>
          <w:ilvl w:val="0"/>
          <w:numId w:val="1"/>
        </w:numPr>
        <w:tabs>
          <w:tab w:val="left" w:pos="781"/>
        </w:tabs>
        <w:spacing w:before="182"/>
        <w:ind w:hanging="264"/>
        <w:rPr>
          <w:rFonts w:ascii="Times New Roman" w:hAnsi="Times New Roman" w:cs="Times New Roman"/>
        </w:rPr>
      </w:pPr>
      <w:r w:rsidRPr="00486639">
        <w:rPr>
          <w:rFonts w:ascii="Times New Roman" w:hAnsi="Times New Roman" w:cs="Times New Roman"/>
          <w:spacing w:val="-2"/>
          <w:w w:val="115"/>
        </w:rPr>
        <w:t>Інформація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про суб’єкта господарювання.</w:t>
      </w:r>
    </w:p>
    <w:p w:rsidR="00BD0E81" w:rsidRPr="00486639" w:rsidRDefault="00684C33">
      <w:pPr>
        <w:pStyle w:val="a3"/>
        <w:spacing w:before="242" w:line="297" w:lineRule="auto"/>
        <w:ind w:left="117" w:right="115" w:firstLine="400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2"/>
          <w:w w:val="115"/>
        </w:rPr>
        <w:t>Україна,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67700,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Одеська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обл.,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Білгород-Дністровський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р-н,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місто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Білгород-Дністровський,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proofErr w:type="spellStart"/>
      <w:r w:rsidRPr="00486639">
        <w:rPr>
          <w:rFonts w:ascii="Times New Roman" w:hAnsi="Times New Roman" w:cs="Times New Roman"/>
          <w:spacing w:val="-6"/>
          <w:w w:val="120"/>
        </w:rPr>
        <w:t>вул.Автомобільна</w:t>
      </w:r>
      <w:proofErr w:type="spellEnd"/>
      <w:r w:rsidRPr="00486639">
        <w:rPr>
          <w:rFonts w:ascii="Times New Roman" w:hAnsi="Times New Roman" w:cs="Times New Roman"/>
          <w:spacing w:val="-6"/>
          <w:w w:val="120"/>
        </w:rPr>
        <w:t>, будинок 11 380674841822</w:t>
      </w:r>
    </w:p>
    <w:p w:rsidR="00BD0E81" w:rsidRPr="00486639" w:rsidRDefault="00684C33">
      <w:pPr>
        <w:spacing w:before="100" w:line="204" w:lineRule="auto"/>
        <w:ind w:left="129" w:right="127"/>
        <w:jc w:val="center"/>
        <w:rPr>
          <w:rFonts w:ascii="Times New Roman" w:hAnsi="Times New Roman" w:cs="Times New Roman"/>
          <w:sz w:val="16"/>
        </w:rPr>
      </w:pPr>
      <w:r w:rsidRPr="00486639">
        <w:rPr>
          <w:rFonts w:ascii="Times New Roman" w:hAnsi="Times New Roman" w:cs="Times New Roman"/>
          <w:spacing w:val="-4"/>
          <w:w w:val="115"/>
          <w:sz w:val="16"/>
        </w:rPr>
        <w:t>(місцезнаходження юридичної особи або місце провадження діяльності фізичної особи - підприємця (поштовий індекс, адреса),</w:t>
      </w:r>
      <w:r w:rsidRPr="00486639">
        <w:rPr>
          <w:rFonts w:ascii="Times New Roman" w:hAnsi="Times New Roman" w:cs="Times New Roman"/>
          <w:w w:val="115"/>
          <w:sz w:val="16"/>
        </w:rPr>
        <w:t xml:space="preserve"> контактний номер телефону)</w:t>
      </w:r>
    </w:p>
    <w:p w:rsidR="00BD0E81" w:rsidRPr="00486639" w:rsidRDefault="00BD0E81">
      <w:pPr>
        <w:pStyle w:val="a3"/>
        <w:spacing w:before="54"/>
        <w:rPr>
          <w:rFonts w:ascii="Times New Roman" w:hAnsi="Times New Roman" w:cs="Times New Roman"/>
          <w:sz w:val="16"/>
          <w:u w:val="none"/>
        </w:rPr>
      </w:pPr>
    </w:p>
    <w:p w:rsidR="00BD0E81" w:rsidRPr="00486639" w:rsidRDefault="00684C33">
      <w:pPr>
        <w:pStyle w:val="a4"/>
        <w:numPr>
          <w:ilvl w:val="0"/>
          <w:numId w:val="1"/>
        </w:numPr>
        <w:tabs>
          <w:tab w:val="left" w:pos="781"/>
        </w:tabs>
        <w:ind w:hanging="264"/>
        <w:rPr>
          <w:rFonts w:ascii="Times New Roman" w:hAnsi="Times New Roman" w:cs="Times New Roman"/>
        </w:rPr>
      </w:pPr>
      <w:r w:rsidRPr="00486639">
        <w:rPr>
          <w:rFonts w:ascii="Times New Roman" w:hAnsi="Times New Roman" w:cs="Times New Roman"/>
          <w:spacing w:val="-2"/>
          <w:w w:val="115"/>
        </w:rPr>
        <w:t>Планована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діяльність,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її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характеристика,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технічні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альтернативи.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ind w:left="517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2"/>
          <w:w w:val="115"/>
          <w:u w:val="none"/>
        </w:rPr>
        <w:t>Планована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діяльність,</w:t>
      </w:r>
      <w:r w:rsidRPr="00486639">
        <w:rPr>
          <w:rFonts w:ascii="Times New Roman" w:hAnsi="Times New Roman" w:cs="Times New Roman"/>
          <w:spacing w:val="-8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її</w:t>
      </w:r>
      <w:r w:rsidRPr="00486639">
        <w:rPr>
          <w:rFonts w:ascii="Times New Roman" w:hAnsi="Times New Roman" w:cs="Times New Roman"/>
          <w:spacing w:val="-8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характеристика.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spacing w:line="446" w:lineRule="auto"/>
        <w:ind w:left="517" w:right="701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4"/>
          <w:w w:val="115"/>
        </w:rPr>
        <w:t>Підприємство спеціалізується на вирощуванні та обробці сільськогосподарських культур.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Технічна альтернатива 1.</w:t>
      </w:r>
    </w:p>
    <w:p w:rsidR="00BD0E81" w:rsidRPr="00486639" w:rsidRDefault="00684C33">
      <w:pPr>
        <w:pStyle w:val="a3"/>
        <w:spacing w:before="21" w:line="297" w:lineRule="auto"/>
        <w:ind w:left="117" w:right="118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</w:rPr>
        <w:t>Підприємство спеціалізується на вирощуванні та обробці зернових, олійних та бобових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культур.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Для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власних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потреб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на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підприємстві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здійснюється: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-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зберігання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і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розподіл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добрив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(КАС),</w:t>
      </w:r>
    </w:p>
    <w:p w:rsidR="00BD0E81" w:rsidRPr="00486639" w:rsidRDefault="00684C33">
      <w:pPr>
        <w:pStyle w:val="a3"/>
        <w:spacing w:line="297" w:lineRule="auto"/>
        <w:ind w:left="117" w:right="114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</w:rPr>
        <w:t>- проведення дрібних ремонтних робіт, - заправка власного транспорту. Підприємство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забезпечено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всіма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необхідними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видами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інженерного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забезпечення,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які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розташовані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території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proofErr w:type="spellStart"/>
      <w:r w:rsidRPr="00486639">
        <w:rPr>
          <w:rFonts w:ascii="Times New Roman" w:hAnsi="Times New Roman" w:cs="Times New Roman"/>
          <w:w w:val="115"/>
        </w:rPr>
        <w:t>Мологівської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, </w:t>
      </w:r>
      <w:proofErr w:type="spellStart"/>
      <w:r w:rsidRPr="00486639">
        <w:rPr>
          <w:rFonts w:ascii="Times New Roman" w:hAnsi="Times New Roman" w:cs="Times New Roman"/>
          <w:w w:val="115"/>
        </w:rPr>
        <w:t>Старокозацької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 та </w:t>
      </w:r>
      <w:proofErr w:type="spellStart"/>
      <w:r w:rsidRPr="00486639">
        <w:rPr>
          <w:rFonts w:ascii="Times New Roman" w:hAnsi="Times New Roman" w:cs="Times New Roman"/>
          <w:w w:val="115"/>
        </w:rPr>
        <w:t>Шабівської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 сільських об'єднаних територіальних громад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Білгород-Дністровського району Одеської області. Також підприємство здійснює меліорацію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(зрошення) сільськогосподарських земель на площі 2942,0104 га, які розташовані на території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proofErr w:type="spellStart"/>
      <w:r w:rsidRPr="00486639">
        <w:rPr>
          <w:rFonts w:ascii="Times New Roman" w:hAnsi="Times New Roman" w:cs="Times New Roman"/>
          <w:spacing w:val="-4"/>
          <w:w w:val="115"/>
        </w:rPr>
        <w:t>Мологівської</w:t>
      </w:r>
      <w:proofErr w:type="spellEnd"/>
      <w:r w:rsidRPr="00486639">
        <w:rPr>
          <w:rFonts w:ascii="Times New Roman" w:hAnsi="Times New Roman" w:cs="Times New Roman"/>
          <w:spacing w:val="-4"/>
          <w:w w:val="115"/>
        </w:rPr>
        <w:t xml:space="preserve"> та </w:t>
      </w:r>
      <w:proofErr w:type="spellStart"/>
      <w:r w:rsidRPr="00486639">
        <w:rPr>
          <w:rFonts w:ascii="Times New Roman" w:hAnsi="Times New Roman" w:cs="Times New Roman"/>
          <w:spacing w:val="-4"/>
          <w:w w:val="115"/>
        </w:rPr>
        <w:t>Шабівської</w:t>
      </w:r>
      <w:proofErr w:type="spellEnd"/>
      <w:r w:rsidRPr="00486639">
        <w:rPr>
          <w:rFonts w:ascii="Times New Roman" w:hAnsi="Times New Roman" w:cs="Times New Roman"/>
          <w:spacing w:val="-4"/>
          <w:w w:val="115"/>
        </w:rPr>
        <w:t xml:space="preserve"> сільських об'єднаних територіальних громад Білгород-Дністровського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району Одеської області.</w:t>
      </w:r>
    </w:p>
    <w:p w:rsidR="00BD0E81" w:rsidRPr="00486639" w:rsidRDefault="00BD0E81">
      <w:pPr>
        <w:pStyle w:val="a3"/>
        <w:spacing w:line="297" w:lineRule="auto"/>
        <w:jc w:val="both"/>
        <w:rPr>
          <w:rFonts w:ascii="Times New Roman" w:hAnsi="Times New Roman" w:cs="Times New Roman"/>
        </w:rPr>
        <w:sectPr w:rsidR="00BD0E81" w:rsidRPr="00486639">
          <w:type w:val="continuous"/>
          <w:pgSz w:w="11900" w:h="16840"/>
          <w:pgMar w:top="1100" w:right="283" w:bottom="0" w:left="283" w:header="720" w:footer="720" w:gutter="0"/>
          <w:cols w:space="720"/>
        </w:sectPr>
      </w:pPr>
    </w:p>
    <w:p w:rsidR="00BD0E81" w:rsidRPr="00486639" w:rsidRDefault="00684C33">
      <w:pPr>
        <w:pStyle w:val="a3"/>
        <w:spacing w:before="71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4"/>
          <w:w w:val="115"/>
          <w:u w:val="none"/>
        </w:rPr>
        <w:lastRenderedPageBreak/>
        <w:t>Технічна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>альтернатива</w:t>
      </w:r>
      <w:r w:rsidRPr="00486639">
        <w:rPr>
          <w:rFonts w:ascii="Times New Roman" w:hAnsi="Times New Roman" w:cs="Times New Roman"/>
          <w:spacing w:val="-1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5"/>
          <w:w w:val="115"/>
          <w:u w:val="none"/>
        </w:rPr>
        <w:t>2.</w:t>
      </w:r>
    </w:p>
    <w:p w:rsidR="00BD0E81" w:rsidRPr="00486639" w:rsidRDefault="00684C33">
      <w:pPr>
        <w:pStyle w:val="a3"/>
        <w:spacing w:before="242" w:line="297" w:lineRule="auto"/>
        <w:ind w:left="117" w:right="115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</w:rPr>
        <w:t xml:space="preserve">Передбачається влаштування підземних </w:t>
      </w:r>
      <w:proofErr w:type="spellStart"/>
      <w:r w:rsidRPr="00486639">
        <w:rPr>
          <w:rFonts w:ascii="Times New Roman" w:hAnsi="Times New Roman" w:cs="Times New Roman"/>
          <w:w w:val="115"/>
        </w:rPr>
        <w:t>ємностей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 зберігання палива замість наземних.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Однак при цьому збільшуються обсяги викидів в атмосферне повітря та утворення відходів за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рахунок проведення будівельних робіт та додаткового виникає загроза інфільтрації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нафтопродуктів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у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ґрунти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при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можливому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виникненні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аварійних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ситуацій.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Технологічні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рішення,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запропоновані в технічній альтернативі 1, є найбільш екологічно доцільним, економічно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ефективним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і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практичним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для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реалізації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proofErr w:type="spellStart"/>
      <w:r w:rsidRPr="00486639">
        <w:rPr>
          <w:rFonts w:ascii="Times New Roman" w:hAnsi="Times New Roman" w:cs="Times New Roman"/>
          <w:spacing w:val="-2"/>
          <w:w w:val="115"/>
        </w:rPr>
        <w:t>діяльності.Тому</w:t>
      </w:r>
      <w:proofErr w:type="spellEnd"/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технічна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альтернатива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2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є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недоцільною.</w:t>
      </w:r>
    </w:p>
    <w:p w:rsidR="00BD0E81" w:rsidRPr="00486639" w:rsidRDefault="00684C33">
      <w:pPr>
        <w:pStyle w:val="a4"/>
        <w:numPr>
          <w:ilvl w:val="0"/>
          <w:numId w:val="1"/>
        </w:numPr>
        <w:tabs>
          <w:tab w:val="left" w:pos="781"/>
        </w:tabs>
        <w:spacing w:before="221"/>
        <w:ind w:hanging="264"/>
        <w:rPr>
          <w:rFonts w:ascii="Times New Roman" w:hAnsi="Times New Roman" w:cs="Times New Roman"/>
        </w:rPr>
      </w:pPr>
      <w:r w:rsidRPr="00486639">
        <w:rPr>
          <w:rFonts w:ascii="Times New Roman" w:hAnsi="Times New Roman" w:cs="Times New Roman"/>
          <w:spacing w:val="-4"/>
          <w:w w:val="115"/>
        </w:rPr>
        <w:t>Місце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провадження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планованої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діяльності,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територіальні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альтернативи.</w:t>
      </w:r>
    </w:p>
    <w:p w:rsidR="00BD0E81" w:rsidRPr="00486639" w:rsidRDefault="00BD0E81">
      <w:pPr>
        <w:pStyle w:val="a3"/>
        <w:spacing w:before="24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ind w:left="1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4"/>
          <w:w w:val="115"/>
        </w:rPr>
        <w:t>Одеська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обл.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Білгород-Дністровський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р-</w:t>
      </w:r>
      <w:r w:rsidRPr="00486639">
        <w:rPr>
          <w:rFonts w:ascii="Times New Roman" w:hAnsi="Times New Roman" w:cs="Times New Roman"/>
          <w:spacing w:val="-10"/>
          <w:w w:val="115"/>
        </w:rPr>
        <w:t>н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4"/>
        <w:numPr>
          <w:ilvl w:val="1"/>
          <w:numId w:val="1"/>
        </w:numPr>
        <w:tabs>
          <w:tab w:val="left" w:pos="916"/>
        </w:tabs>
        <w:ind w:hanging="399"/>
        <w:rPr>
          <w:rFonts w:ascii="Times New Roman" w:hAnsi="Times New Roman" w:cs="Times New Roman"/>
        </w:rPr>
      </w:pPr>
      <w:r w:rsidRPr="00486639">
        <w:rPr>
          <w:rFonts w:ascii="Times New Roman" w:hAnsi="Times New Roman" w:cs="Times New Roman"/>
          <w:spacing w:val="-4"/>
          <w:w w:val="115"/>
        </w:rPr>
        <w:t>Територіальні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громади,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які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можуть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зазнати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впливу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планованої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діяльності.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spacing w:line="297" w:lineRule="auto"/>
        <w:ind w:left="117" w:right="156" w:firstLine="400"/>
        <w:rPr>
          <w:rFonts w:ascii="Times New Roman" w:hAnsi="Times New Roman" w:cs="Times New Roman"/>
          <w:u w:val="none"/>
        </w:rPr>
      </w:pPr>
      <w:proofErr w:type="spellStart"/>
      <w:r w:rsidRPr="00486639">
        <w:rPr>
          <w:rFonts w:ascii="Times New Roman" w:hAnsi="Times New Roman" w:cs="Times New Roman"/>
          <w:spacing w:val="-4"/>
          <w:w w:val="120"/>
        </w:rPr>
        <w:t>Старокозацька</w:t>
      </w:r>
      <w:proofErr w:type="spellEnd"/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сільська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об'єднана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територіальна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громада,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адреса: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67730,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Одеська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обл.,</w:t>
      </w:r>
      <w:r w:rsidRPr="00486639">
        <w:rPr>
          <w:rFonts w:ascii="Times New Roman" w:hAnsi="Times New Roman" w:cs="Times New Roman"/>
          <w:spacing w:val="-4"/>
          <w:w w:val="120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Білгород-Дністровський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р-н,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с.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proofErr w:type="spellStart"/>
      <w:r w:rsidRPr="00486639">
        <w:rPr>
          <w:rFonts w:ascii="Times New Roman" w:hAnsi="Times New Roman" w:cs="Times New Roman"/>
          <w:w w:val="115"/>
        </w:rPr>
        <w:t>Старокозаче</w:t>
      </w:r>
      <w:proofErr w:type="spellEnd"/>
      <w:r w:rsidRPr="00486639">
        <w:rPr>
          <w:rFonts w:ascii="Times New Roman" w:hAnsi="Times New Roman" w:cs="Times New Roman"/>
          <w:w w:val="115"/>
        </w:rPr>
        <w:t>,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вул.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Соборна,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буд.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34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proofErr w:type="spellStart"/>
      <w:r w:rsidRPr="00486639">
        <w:rPr>
          <w:rFonts w:ascii="Times New Roman" w:hAnsi="Times New Roman" w:cs="Times New Roman"/>
          <w:w w:val="115"/>
        </w:rPr>
        <w:t>Мологівська</w:t>
      </w:r>
      <w:proofErr w:type="spellEnd"/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сільська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об'єднана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6"/>
          <w:w w:val="120"/>
        </w:rPr>
        <w:t xml:space="preserve">територіальна громада, адреса: 67751, Одеська обл., Білгород-Дністровський р-н, с. </w:t>
      </w:r>
      <w:proofErr w:type="spellStart"/>
      <w:r w:rsidRPr="00486639">
        <w:rPr>
          <w:rFonts w:ascii="Times New Roman" w:hAnsi="Times New Roman" w:cs="Times New Roman"/>
          <w:spacing w:val="-6"/>
          <w:w w:val="120"/>
        </w:rPr>
        <w:t>Молога</w:t>
      </w:r>
      <w:proofErr w:type="spellEnd"/>
      <w:r w:rsidRPr="00486639">
        <w:rPr>
          <w:rFonts w:ascii="Times New Roman" w:hAnsi="Times New Roman" w:cs="Times New Roman"/>
          <w:spacing w:val="-6"/>
          <w:w w:val="120"/>
        </w:rPr>
        <w:t>, вул.</w:t>
      </w:r>
      <w:r w:rsidRPr="00486639">
        <w:rPr>
          <w:rFonts w:ascii="Times New Roman" w:hAnsi="Times New Roman" w:cs="Times New Roman"/>
          <w:spacing w:val="-6"/>
          <w:w w:val="120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6"/>
          <w:w w:val="120"/>
        </w:rPr>
        <w:t xml:space="preserve">Кишинівська, буд. 221а </w:t>
      </w:r>
      <w:proofErr w:type="spellStart"/>
      <w:r w:rsidRPr="00486639">
        <w:rPr>
          <w:rFonts w:ascii="Times New Roman" w:hAnsi="Times New Roman" w:cs="Times New Roman"/>
          <w:spacing w:val="-6"/>
          <w:w w:val="120"/>
        </w:rPr>
        <w:t>Шабівська</w:t>
      </w:r>
      <w:proofErr w:type="spellEnd"/>
      <w:r w:rsidRPr="00486639">
        <w:rPr>
          <w:rFonts w:ascii="Times New Roman" w:hAnsi="Times New Roman" w:cs="Times New Roman"/>
          <w:spacing w:val="-6"/>
          <w:w w:val="120"/>
        </w:rPr>
        <w:t xml:space="preserve"> сільська об'єднана територіальна громада, адреса: 67770,</w:t>
      </w:r>
      <w:r w:rsidRPr="00486639">
        <w:rPr>
          <w:rFonts w:ascii="Times New Roman" w:hAnsi="Times New Roman" w:cs="Times New Roman"/>
          <w:spacing w:val="-6"/>
          <w:w w:val="120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Одеська обл., Білгород-Дністровський р-н, с. Шабо, вул. Центральна, буд. 63</w:t>
      </w:r>
    </w:p>
    <w:p w:rsidR="00BD0E81" w:rsidRPr="00486639" w:rsidRDefault="00684C33">
      <w:pPr>
        <w:pStyle w:val="a3"/>
        <w:spacing w:before="221" w:line="501" w:lineRule="auto"/>
        <w:ind w:left="517" w:right="1579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Місце провадження планованої діяльності: територіальна альтернатива 1. </w:t>
      </w:r>
      <w:r w:rsidRPr="00486639">
        <w:rPr>
          <w:rFonts w:ascii="Times New Roman" w:hAnsi="Times New Roman" w:cs="Times New Roman"/>
          <w:spacing w:val="-4"/>
          <w:w w:val="120"/>
        </w:rPr>
        <w:t>Одеська обл. Білгород-Дністровський р-н .</w:t>
      </w:r>
    </w:p>
    <w:p w:rsidR="00BD0E81" w:rsidRPr="00486639" w:rsidRDefault="00684C33">
      <w:pPr>
        <w:pStyle w:val="a3"/>
        <w:spacing w:before="2" w:line="297" w:lineRule="auto"/>
        <w:ind w:left="117" w:right="172" w:firstLine="400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4"/>
          <w:w w:val="120"/>
        </w:rPr>
        <w:t>67723,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Одеська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обл.,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Білгород-Дністровський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р-н,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с.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Стара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proofErr w:type="spellStart"/>
      <w:r w:rsidRPr="00486639">
        <w:rPr>
          <w:rFonts w:ascii="Times New Roman" w:hAnsi="Times New Roman" w:cs="Times New Roman"/>
          <w:spacing w:val="-4"/>
          <w:w w:val="120"/>
        </w:rPr>
        <w:t>Царичанка</w:t>
      </w:r>
      <w:proofErr w:type="spellEnd"/>
      <w:r w:rsidRPr="00486639">
        <w:rPr>
          <w:rFonts w:ascii="Times New Roman" w:hAnsi="Times New Roman" w:cs="Times New Roman"/>
          <w:spacing w:val="-4"/>
          <w:w w:val="120"/>
        </w:rPr>
        <w:t>,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вул.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Садова,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2Б,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площа</w:t>
      </w:r>
      <w:r w:rsidRPr="00486639">
        <w:rPr>
          <w:rFonts w:ascii="Times New Roman" w:hAnsi="Times New Roman" w:cs="Times New Roman"/>
          <w:spacing w:val="-4"/>
          <w:w w:val="120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території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–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2,8249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га.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Територія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майданчика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на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півночі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межує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з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пустирищем,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по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всім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іншим</w:t>
      </w:r>
      <w:r w:rsidRPr="00486639">
        <w:rPr>
          <w:rFonts w:ascii="Times New Roman" w:hAnsi="Times New Roman" w:cs="Times New Roman"/>
          <w:spacing w:val="-4"/>
          <w:w w:val="120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6"/>
          <w:w w:val="120"/>
        </w:rPr>
        <w:t>напрямкам – з ріллями. Житлова зона знаходиться на відстані більше 110 м від межі</w:t>
      </w:r>
      <w:r w:rsidRPr="00486639">
        <w:rPr>
          <w:rFonts w:ascii="Times New Roman" w:hAnsi="Times New Roman" w:cs="Times New Roman"/>
          <w:spacing w:val="-6"/>
          <w:w w:val="120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підприємства.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67723,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Одеська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обл.,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Білгород-Дністровський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р-н,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с.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Стара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proofErr w:type="spellStart"/>
      <w:r w:rsidRPr="00486639">
        <w:rPr>
          <w:rFonts w:ascii="Times New Roman" w:hAnsi="Times New Roman" w:cs="Times New Roman"/>
          <w:w w:val="115"/>
        </w:rPr>
        <w:t>Царичанка</w:t>
      </w:r>
      <w:proofErr w:type="spellEnd"/>
      <w:r w:rsidRPr="00486639">
        <w:rPr>
          <w:rFonts w:ascii="Times New Roman" w:hAnsi="Times New Roman" w:cs="Times New Roman"/>
          <w:w w:val="115"/>
        </w:rPr>
        <w:t>,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вул.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Садова,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26,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площа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території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–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1,5693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га.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Територія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майданчика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півдні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межує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промисловою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зоною,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по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всім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іншим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напрямкам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–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ріллями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Житлова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зона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знаходиться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відстані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більше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140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від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межі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підприємства.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67724,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Одеська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обл.,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Білгород-Дністровський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р-н,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с.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Нова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proofErr w:type="spellStart"/>
      <w:r w:rsidRPr="00486639">
        <w:rPr>
          <w:rFonts w:ascii="Times New Roman" w:hAnsi="Times New Roman" w:cs="Times New Roman"/>
          <w:spacing w:val="-4"/>
          <w:w w:val="120"/>
        </w:rPr>
        <w:t>Царичанка</w:t>
      </w:r>
      <w:proofErr w:type="spellEnd"/>
      <w:r w:rsidRPr="00486639">
        <w:rPr>
          <w:rFonts w:ascii="Times New Roman" w:hAnsi="Times New Roman" w:cs="Times New Roman"/>
          <w:spacing w:val="-4"/>
          <w:w w:val="120"/>
        </w:rPr>
        <w:t>,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провулок</w:t>
      </w:r>
      <w:r w:rsidRPr="00486639">
        <w:rPr>
          <w:rFonts w:ascii="Times New Roman" w:hAnsi="Times New Roman" w:cs="Times New Roman"/>
          <w:spacing w:val="-4"/>
          <w:w w:val="120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Сільськогосподарський,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3,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площа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території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–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34,2974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га.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Територія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майданчика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межує</w:t>
      </w:r>
      <w:r w:rsidRPr="00486639">
        <w:rPr>
          <w:rFonts w:ascii="Times New Roman" w:hAnsi="Times New Roman" w:cs="Times New Roman"/>
          <w:spacing w:val="-11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по</w:t>
      </w:r>
      <w:r w:rsidRPr="00486639">
        <w:rPr>
          <w:rFonts w:ascii="Times New Roman" w:hAnsi="Times New Roman" w:cs="Times New Roman"/>
          <w:spacing w:val="-10"/>
          <w:w w:val="120"/>
        </w:rPr>
        <w:t xml:space="preserve"> </w:t>
      </w:r>
      <w:r w:rsidRPr="00486639">
        <w:rPr>
          <w:rFonts w:ascii="Times New Roman" w:hAnsi="Times New Roman" w:cs="Times New Roman"/>
          <w:spacing w:val="-4"/>
          <w:w w:val="120"/>
        </w:rPr>
        <w:t>всім</w:t>
      </w:r>
      <w:r w:rsidRPr="00486639">
        <w:rPr>
          <w:rFonts w:ascii="Times New Roman" w:hAnsi="Times New Roman" w:cs="Times New Roman"/>
          <w:spacing w:val="-4"/>
          <w:w w:val="120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напрямкам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сільськогосподарськими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ріллями.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Житлова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зона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знаходиться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на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відстані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більше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500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від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межі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підприємства.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67754,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Одеська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обл.,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Білгород-Дністровський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р-н,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с/рада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proofErr w:type="spellStart"/>
      <w:r w:rsidRPr="00486639">
        <w:rPr>
          <w:rFonts w:ascii="Times New Roman" w:hAnsi="Times New Roman" w:cs="Times New Roman"/>
          <w:w w:val="115"/>
        </w:rPr>
        <w:t>Випасненська</w:t>
      </w:r>
      <w:proofErr w:type="spellEnd"/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(</w:t>
      </w:r>
      <w:proofErr w:type="spellStart"/>
      <w:r w:rsidRPr="00486639">
        <w:rPr>
          <w:rFonts w:ascii="Times New Roman" w:hAnsi="Times New Roman" w:cs="Times New Roman"/>
          <w:w w:val="115"/>
        </w:rPr>
        <w:t>Мологівська</w:t>
      </w:r>
      <w:proofErr w:type="spellEnd"/>
      <w:r w:rsidRPr="00486639">
        <w:rPr>
          <w:rFonts w:ascii="Times New Roman" w:hAnsi="Times New Roman" w:cs="Times New Roman"/>
          <w:w w:val="115"/>
        </w:rPr>
        <w:t>),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комплекс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будівель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споруд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№9,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будинок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1,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площа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території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–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1,997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га.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67754,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Одеська обл. Білгород-Дністровський р-н, с/рада </w:t>
      </w:r>
      <w:proofErr w:type="spellStart"/>
      <w:r w:rsidRPr="00486639">
        <w:rPr>
          <w:rFonts w:ascii="Times New Roman" w:hAnsi="Times New Roman" w:cs="Times New Roman"/>
          <w:spacing w:val="-4"/>
          <w:w w:val="115"/>
        </w:rPr>
        <w:t>Випасненська</w:t>
      </w:r>
      <w:proofErr w:type="spellEnd"/>
      <w:r w:rsidRPr="00486639">
        <w:rPr>
          <w:rFonts w:ascii="Times New Roman" w:hAnsi="Times New Roman" w:cs="Times New Roman"/>
          <w:spacing w:val="-4"/>
          <w:w w:val="115"/>
        </w:rPr>
        <w:t xml:space="preserve"> (</w:t>
      </w:r>
      <w:proofErr w:type="spellStart"/>
      <w:r w:rsidRPr="00486639">
        <w:rPr>
          <w:rFonts w:ascii="Times New Roman" w:hAnsi="Times New Roman" w:cs="Times New Roman"/>
          <w:spacing w:val="-4"/>
          <w:w w:val="115"/>
        </w:rPr>
        <w:t>Мологівська</w:t>
      </w:r>
      <w:proofErr w:type="spellEnd"/>
      <w:r w:rsidRPr="00486639">
        <w:rPr>
          <w:rFonts w:ascii="Times New Roman" w:hAnsi="Times New Roman" w:cs="Times New Roman"/>
          <w:spacing w:val="-4"/>
          <w:w w:val="115"/>
        </w:rPr>
        <w:t>) комплекси будівель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споруд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№10,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будинок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1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№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26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будинок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1,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площа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території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–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1,9984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га.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67754,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Одеська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обл.,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Білгород-Дністровський р-н, с/рада </w:t>
      </w:r>
      <w:proofErr w:type="spellStart"/>
      <w:r w:rsidRPr="00486639">
        <w:rPr>
          <w:rFonts w:ascii="Times New Roman" w:hAnsi="Times New Roman" w:cs="Times New Roman"/>
          <w:spacing w:val="-2"/>
          <w:w w:val="115"/>
        </w:rPr>
        <w:t>Випасненська</w:t>
      </w:r>
      <w:proofErr w:type="spellEnd"/>
      <w:r w:rsidRPr="00486639">
        <w:rPr>
          <w:rFonts w:ascii="Times New Roman" w:hAnsi="Times New Roman" w:cs="Times New Roman"/>
          <w:spacing w:val="-2"/>
          <w:w w:val="115"/>
        </w:rPr>
        <w:t xml:space="preserve"> (</w:t>
      </w:r>
      <w:proofErr w:type="spellStart"/>
      <w:r w:rsidRPr="00486639">
        <w:rPr>
          <w:rFonts w:ascii="Times New Roman" w:hAnsi="Times New Roman" w:cs="Times New Roman"/>
          <w:spacing w:val="-2"/>
          <w:w w:val="115"/>
        </w:rPr>
        <w:t>Мологівська</w:t>
      </w:r>
      <w:proofErr w:type="spellEnd"/>
      <w:r w:rsidRPr="00486639">
        <w:rPr>
          <w:rFonts w:ascii="Times New Roman" w:hAnsi="Times New Roman" w:cs="Times New Roman"/>
          <w:spacing w:val="-2"/>
          <w:w w:val="115"/>
        </w:rPr>
        <w:t>) комплекс будівель та споруд</w:t>
      </w:r>
    </w:p>
    <w:p w:rsidR="00BD0E81" w:rsidRPr="00486639" w:rsidRDefault="00684C33">
      <w:pPr>
        <w:pStyle w:val="a3"/>
        <w:spacing w:before="3" w:line="297" w:lineRule="auto"/>
        <w:ind w:left="117" w:right="153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</w:rPr>
        <w:t>№25,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будинок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1,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площа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території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–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2,0028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га.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Територія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майданчика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по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всім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напрямкам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межує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сільськогосподарськими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ріллями.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Житлова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зона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знаходиться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відстані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більше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3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км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від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межі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підприємства. ТОВ «ДП СВІТАНОК-АГРО» також здійснює меліорацію (зрошення)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сільськогосподарських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земель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площі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2942,0104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га,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які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розташовані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території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proofErr w:type="spellStart"/>
      <w:r w:rsidRPr="00486639">
        <w:rPr>
          <w:rFonts w:ascii="Times New Roman" w:hAnsi="Times New Roman" w:cs="Times New Roman"/>
          <w:w w:val="115"/>
        </w:rPr>
        <w:t>Мологівської</w:t>
      </w:r>
      <w:proofErr w:type="spellEnd"/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та </w:t>
      </w:r>
      <w:proofErr w:type="spellStart"/>
      <w:r w:rsidRPr="00486639">
        <w:rPr>
          <w:rFonts w:ascii="Times New Roman" w:hAnsi="Times New Roman" w:cs="Times New Roman"/>
          <w:spacing w:val="-4"/>
          <w:w w:val="115"/>
        </w:rPr>
        <w:t>Шабівської</w:t>
      </w:r>
      <w:proofErr w:type="spellEnd"/>
      <w:r w:rsidRPr="00486639">
        <w:rPr>
          <w:rFonts w:ascii="Times New Roman" w:hAnsi="Times New Roman" w:cs="Times New Roman"/>
          <w:spacing w:val="-4"/>
          <w:w w:val="115"/>
        </w:rPr>
        <w:t xml:space="preserve"> територіальних громад Білгород-Дністровського району Одеської області. Земельні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ділянки, на яких здійснюється зрошення, перебувають у користуванні ТОВ «ДП СВІТАНОК-АГРО».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Категорія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земельних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ділянок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–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землі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сільськогосподарського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призначення.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Цільове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призначення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земельних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ділянок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«01.01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Для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ведення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товарного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сільськогосподарського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виробництва». Земельні ділянки згруповані впритул один до одної, обмежені іншими земельними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ділянками сільськогосподарського призначення.</w:t>
      </w:r>
    </w:p>
    <w:p w:rsidR="00BD0E81" w:rsidRPr="00486639" w:rsidRDefault="00684C33">
      <w:pPr>
        <w:pStyle w:val="a3"/>
        <w:spacing w:before="212" w:line="501" w:lineRule="auto"/>
        <w:ind w:left="517" w:right="1579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Місце провадження планованої діяльності: територіальна альтернатива 2. </w:t>
      </w:r>
      <w:r w:rsidRPr="00486639">
        <w:rPr>
          <w:rFonts w:ascii="Times New Roman" w:hAnsi="Times New Roman" w:cs="Times New Roman"/>
          <w:spacing w:val="-4"/>
          <w:w w:val="120"/>
        </w:rPr>
        <w:t>Одеська обл. Білгород-Дністровський р-н .</w:t>
      </w:r>
    </w:p>
    <w:p w:rsidR="00BD0E81" w:rsidRPr="00486639" w:rsidRDefault="00BD0E81">
      <w:pPr>
        <w:pStyle w:val="a3"/>
        <w:spacing w:line="501" w:lineRule="auto"/>
        <w:rPr>
          <w:rFonts w:ascii="Times New Roman" w:hAnsi="Times New Roman" w:cs="Times New Roman"/>
        </w:rPr>
        <w:sectPr w:rsidR="00BD0E81" w:rsidRPr="00486639">
          <w:pgSz w:w="11900" w:h="16840"/>
          <w:pgMar w:top="140" w:right="283" w:bottom="280" w:left="283" w:header="720" w:footer="720" w:gutter="0"/>
          <w:cols w:space="720"/>
        </w:sectPr>
      </w:pPr>
    </w:p>
    <w:p w:rsidR="00BD0E81" w:rsidRPr="00486639" w:rsidRDefault="00684C33">
      <w:pPr>
        <w:pStyle w:val="a3"/>
        <w:spacing w:before="71" w:line="297" w:lineRule="auto"/>
        <w:ind w:left="117" w:right="115" w:firstLine="400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</w:rPr>
        <w:lastRenderedPageBreak/>
        <w:t>Планована діяльність здійснюється в умовах, що склалися, на існуючому і діючому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підприємстві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межах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земельних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ділянок,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ще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перебувають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у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користуванні.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Територіальна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альтернатива не розглядається.</w:t>
      </w:r>
    </w:p>
    <w:p w:rsidR="00BD0E81" w:rsidRPr="00486639" w:rsidRDefault="00684C33">
      <w:pPr>
        <w:pStyle w:val="a4"/>
        <w:numPr>
          <w:ilvl w:val="0"/>
          <w:numId w:val="1"/>
        </w:numPr>
        <w:tabs>
          <w:tab w:val="left" w:pos="781"/>
        </w:tabs>
        <w:spacing w:before="220"/>
        <w:ind w:hanging="264"/>
        <w:rPr>
          <w:rFonts w:ascii="Times New Roman" w:hAnsi="Times New Roman" w:cs="Times New Roman"/>
        </w:rPr>
      </w:pPr>
      <w:r w:rsidRPr="00486639">
        <w:rPr>
          <w:rFonts w:ascii="Times New Roman" w:hAnsi="Times New Roman" w:cs="Times New Roman"/>
          <w:spacing w:val="-6"/>
          <w:w w:val="115"/>
        </w:rPr>
        <w:t>Соціально-економічний</w:t>
      </w:r>
      <w:r w:rsidRPr="00486639">
        <w:rPr>
          <w:rFonts w:ascii="Times New Roman" w:hAnsi="Times New Roman" w:cs="Times New Roman"/>
          <w:spacing w:val="1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6"/>
          <w:w w:val="115"/>
        </w:rPr>
        <w:t>вплив</w:t>
      </w:r>
      <w:r w:rsidRPr="00486639">
        <w:rPr>
          <w:rFonts w:ascii="Times New Roman" w:hAnsi="Times New Roman" w:cs="Times New Roman"/>
          <w:spacing w:val="1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6"/>
          <w:w w:val="115"/>
        </w:rPr>
        <w:t>планованої</w:t>
      </w:r>
      <w:r w:rsidRPr="00486639">
        <w:rPr>
          <w:rFonts w:ascii="Times New Roman" w:hAnsi="Times New Roman" w:cs="Times New Roman"/>
          <w:spacing w:val="1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6"/>
          <w:w w:val="115"/>
        </w:rPr>
        <w:t>діяльності.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spacing w:line="297" w:lineRule="auto"/>
        <w:ind w:left="117" w:right="116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</w:rPr>
        <w:t>Забезпечення внутрішнього і зовнішнього ринків продуктами харчування, починаючи з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вирощування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та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подальшої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переробки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сільськогосподарських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культур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та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первинної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їх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переробки,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має одно з лідируючих місць у забезпеченні добробуту мешканців та економічного розвитку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країни. Планована діяльність спрямована на раціональне використання водних ресурсів,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зрошення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сільськогосподарських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культур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підвищення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врожайності,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створення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нових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робочих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місць.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Передбачається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гарантоване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отримання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врожайності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сільськогосподарських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культур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зоні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ризикованого землеробства та створення нових робочих місць. При цьому сталий розвиток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набуває як внутрішня, так і зовнішня торгівля та всі супутні напрямки інфраструктурного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розвитку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економіки.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Діяльність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підприємства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несе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позитивний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соціально-економічний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вплив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як на життя звичайних мешканців, так і на економічну діяльність країни.</w:t>
      </w:r>
    </w:p>
    <w:p w:rsidR="00BD0E81" w:rsidRPr="00486639" w:rsidRDefault="00684C33">
      <w:pPr>
        <w:pStyle w:val="a4"/>
        <w:numPr>
          <w:ilvl w:val="0"/>
          <w:numId w:val="1"/>
        </w:numPr>
        <w:tabs>
          <w:tab w:val="left" w:pos="781"/>
        </w:tabs>
        <w:spacing w:before="222" w:line="297" w:lineRule="auto"/>
        <w:ind w:left="117" w:right="1396" w:firstLine="400"/>
        <w:rPr>
          <w:rFonts w:ascii="Times New Roman" w:hAnsi="Times New Roman" w:cs="Times New Roman"/>
        </w:rPr>
      </w:pPr>
      <w:r w:rsidRPr="00486639">
        <w:rPr>
          <w:rFonts w:ascii="Times New Roman" w:hAnsi="Times New Roman" w:cs="Times New Roman"/>
          <w:spacing w:val="-2"/>
          <w:w w:val="115"/>
        </w:rPr>
        <w:t>Загальні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технічні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характеристики,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у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тому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числі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параметри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планованої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діяльності </w:t>
      </w:r>
      <w:r w:rsidRPr="00486639">
        <w:rPr>
          <w:rFonts w:ascii="Times New Roman" w:hAnsi="Times New Roman" w:cs="Times New Roman"/>
          <w:w w:val="115"/>
        </w:rPr>
        <w:t>(потужність, довжина, площа, обсяг виробництва тощо).</w:t>
      </w:r>
    </w:p>
    <w:p w:rsidR="00BD0E81" w:rsidRPr="00486639" w:rsidRDefault="00684C33">
      <w:pPr>
        <w:pStyle w:val="a3"/>
        <w:spacing w:before="221" w:line="297" w:lineRule="auto"/>
        <w:ind w:left="117" w:right="114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</w:rPr>
        <w:t xml:space="preserve">67723, Одеська обл., Білгород-Дністровський р-н, </w:t>
      </w:r>
      <w:r w:rsidRPr="00486639">
        <w:rPr>
          <w:rFonts w:ascii="Times New Roman" w:hAnsi="Times New Roman" w:cs="Times New Roman"/>
          <w:w w:val="120"/>
        </w:rPr>
        <w:t xml:space="preserve">с. </w:t>
      </w:r>
      <w:r w:rsidRPr="00486639">
        <w:rPr>
          <w:rFonts w:ascii="Times New Roman" w:hAnsi="Times New Roman" w:cs="Times New Roman"/>
          <w:w w:val="115"/>
        </w:rPr>
        <w:t xml:space="preserve">Стара </w:t>
      </w:r>
      <w:proofErr w:type="spellStart"/>
      <w:r w:rsidRPr="00486639">
        <w:rPr>
          <w:rFonts w:ascii="Times New Roman" w:hAnsi="Times New Roman" w:cs="Times New Roman"/>
          <w:w w:val="115"/>
        </w:rPr>
        <w:t>Царичанка</w:t>
      </w:r>
      <w:proofErr w:type="spellEnd"/>
      <w:r w:rsidRPr="00486639">
        <w:rPr>
          <w:rFonts w:ascii="Times New Roman" w:hAnsi="Times New Roman" w:cs="Times New Roman"/>
          <w:w w:val="115"/>
        </w:rPr>
        <w:t>, вул. Садова, 2Б. На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proofErr w:type="spellStart"/>
      <w:r w:rsidRPr="00486639">
        <w:rPr>
          <w:rFonts w:ascii="Times New Roman" w:hAnsi="Times New Roman" w:cs="Times New Roman"/>
          <w:w w:val="115"/>
        </w:rPr>
        <w:t>проммайданчику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 розташовано ділянку КАС, автозаправний пункт, </w:t>
      </w:r>
      <w:proofErr w:type="spellStart"/>
      <w:r w:rsidRPr="00486639">
        <w:rPr>
          <w:rFonts w:ascii="Times New Roman" w:hAnsi="Times New Roman" w:cs="Times New Roman"/>
          <w:w w:val="115"/>
        </w:rPr>
        <w:t>мехмайстерню</w:t>
      </w:r>
      <w:proofErr w:type="spellEnd"/>
      <w:r w:rsidRPr="00486639">
        <w:rPr>
          <w:rFonts w:ascii="Times New Roman" w:hAnsi="Times New Roman" w:cs="Times New Roman"/>
          <w:w w:val="115"/>
        </w:rPr>
        <w:t>. Ділянка КАС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 xml:space="preserve">складається з 3 </w:t>
      </w:r>
      <w:proofErr w:type="spellStart"/>
      <w:r w:rsidRPr="00486639">
        <w:rPr>
          <w:rFonts w:ascii="Times New Roman" w:hAnsi="Times New Roman" w:cs="Times New Roman"/>
          <w:w w:val="115"/>
        </w:rPr>
        <w:t>ємностей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 КАС (3 од. * 15 м3), обладнання для перевантаження (потужність 70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м3/год) та постів зливу та наливу КАС; загальний обсяг КАС – 300 т/рік. Автозаправний пункт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складається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двох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резервуарів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зберігання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дизпалива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(28,603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м3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20"/>
        </w:rPr>
        <w:t>+</w:t>
      </w:r>
      <w:r w:rsidRPr="00486639">
        <w:rPr>
          <w:rFonts w:ascii="Times New Roman" w:hAnsi="Times New Roman" w:cs="Times New Roman"/>
          <w:spacing w:val="-14"/>
          <w:w w:val="120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10,815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м3)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одного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–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бензину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 xml:space="preserve">(5,260 м3), </w:t>
      </w:r>
      <w:proofErr w:type="spellStart"/>
      <w:r w:rsidRPr="00486639">
        <w:rPr>
          <w:rFonts w:ascii="Times New Roman" w:hAnsi="Times New Roman" w:cs="Times New Roman"/>
          <w:w w:val="115"/>
        </w:rPr>
        <w:t>паливороздавальної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 колонки Шельф 100-50/90-2-1-2, загальний обсяг дизпалива –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 xml:space="preserve">360000 л, бензин – 12000 л. У </w:t>
      </w:r>
      <w:proofErr w:type="spellStart"/>
      <w:r w:rsidRPr="00486639">
        <w:rPr>
          <w:rFonts w:ascii="Times New Roman" w:hAnsi="Times New Roman" w:cs="Times New Roman"/>
          <w:w w:val="115"/>
        </w:rPr>
        <w:t>мехмайстерні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 здійснюються роботи на заточувальному верстаті з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діаметром кола 180 мм та проводяться зварювальні роботи.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67723, Одеська обл., Білгород-Дністровський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р-н,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20"/>
        </w:rPr>
        <w:t>с.</w:t>
      </w:r>
      <w:r w:rsidRPr="00486639">
        <w:rPr>
          <w:rFonts w:ascii="Times New Roman" w:hAnsi="Times New Roman" w:cs="Times New Roman"/>
          <w:spacing w:val="-9"/>
          <w:w w:val="120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Стара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proofErr w:type="spellStart"/>
      <w:r w:rsidRPr="00486639">
        <w:rPr>
          <w:rFonts w:ascii="Times New Roman" w:hAnsi="Times New Roman" w:cs="Times New Roman"/>
          <w:w w:val="115"/>
        </w:rPr>
        <w:t>Царичанка</w:t>
      </w:r>
      <w:proofErr w:type="spellEnd"/>
      <w:r w:rsidRPr="00486639">
        <w:rPr>
          <w:rFonts w:ascii="Times New Roman" w:hAnsi="Times New Roman" w:cs="Times New Roman"/>
          <w:w w:val="115"/>
        </w:rPr>
        <w:t>,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вул.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Садова,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26.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proofErr w:type="spellStart"/>
      <w:r w:rsidRPr="00486639">
        <w:rPr>
          <w:rFonts w:ascii="Times New Roman" w:hAnsi="Times New Roman" w:cs="Times New Roman"/>
          <w:w w:val="115"/>
        </w:rPr>
        <w:t>проммайданчику</w:t>
      </w:r>
      <w:proofErr w:type="spellEnd"/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розташовано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склади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зберігання сільськогосподарських культур та ділянку ЗАВ. Зберігають пшеницю, ячмінь, ріпак,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соняшник, горох у закритих складах №№1-4 річний можливий обсяг по кожній культурі на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кожному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складі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–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до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15000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т/рік,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на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відкритому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складі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–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до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3000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т/рік.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На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ділянці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ЗАВ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встановлено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сепаратор потужністю 40 т/рік, який забезпечено циклоном, бункерами накопичення і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вивантаження культур (6 од.*30 м3) та бункером накопичення і вивантаження відходів (30 м3),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 xml:space="preserve">виробнича потужність ділянки – 40 т/год, 75000 т/рік. 67724, Одеська обл., Білгород-Дністровський р-н, </w:t>
      </w:r>
      <w:r w:rsidRPr="00486639">
        <w:rPr>
          <w:rFonts w:ascii="Times New Roman" w:hAnsi="Times New Roman" w:cs="Times New Roman"/>
          <w:w w:val="120"/>
        </w:rPr>
        <w:t xml:space="preserve">с. </w:t>
      </w:r>
      <w:r w:rsidRPr="00486639">
        <w:rPr>
          <w:rFonts w:ascii="Times New Roman" w:hAnsi="Times New Roman" w:cs="Times New Roman"/>
          <w:w w:val="115"/>
        </w:rPr>
        <w:t xml:space="preserve">Нова </w:t>
      </w:r>
      <w:proofErr w:type="spellStart"/>
      <w:r w:rsidRPr="00486639">
        <w:rPr>
          <w:rFonts w:ascii="Times New Roman" w:hAnsi="Times New Roman" w:cs="Times New Roman"/>
          <w:w w:val="115"/>
        </w:rPr>
        <w:t>Царичанка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, провулок Сільськогосподарський, 3. На </w:t>
      </w:r>
      <w:proofErr w:type="spellStart"/>
      <w:r w:rsidRPr="00486639">
        <w:rPr>
          <w:rFonts w:ascii="Times New Roman" w:hAnsi="Times New Roman" w:cs="Times New Roman"/>
          <w:w w:val="115"/>
        </w:rPr>
        <w:t>проммайданчику</w:t>
      </w:r>
      <w:proofErr w:type="spellEnd"/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розташовано склади зберігання сільськогосподарських культур та ділянку ЗАВ. У закритих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складах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№№1-7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зберігають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пшеницю,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ячмінь,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ріпак,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соняшник,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горох;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річний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можливий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обсяг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по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кожній культурі на кожному складі – до 15000 т/рік. На ділянці ЗАВ встановлено сепаратор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потужністю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50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т/рік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бункерами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накопичення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і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вивантаження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культур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(6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од.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*30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м3)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та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бункером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накопичення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і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вивантаження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відходів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(30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м3),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виробнича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потужність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ділянки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–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50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т/год,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105000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т/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 xml:space="preserve">рік. 67754, Одеська обл., Білгород-Дністровський р-н, с/ рада </w:t>
      </w:r>
      <w:proofErr w:type="spellStart"/>
      <w:r w:rsidRPr="00486639">
        <w:rPr>
          <w:rFonts w:ascii="Times New Roman" w:hAnsi="Times New Roman" w:cs="Times New Roman"/>
          <w:w w:val="115"/>
        </w:rPr>
        <w:t>Випасненська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 (</w:t>
      </w:r>
      <w:proofErr w:type="spellStart"/>
      <w:r w:rsidRPr="00486639">
        <w:rPr>
          <w:rFonts w:ascii="Times New Roman" w:hAnsi="Times New Roman" w:cs="Times New Roman"/>
          <w:w w:val="115"/>
        </w:rPr>
        <w:t>Мологівська</w:t>
      </w:r>
      <w:proofErr w:type="spellEnd"/>
      <w:r w:rsidRPr="00486639">
        <w:rPr>
          <w:rFonts w:ascii="Times New Roman" w:hAnsi="Times New Roman" w:cs="Times New Roman"/>
          <w:w w:val="115"/>
        </w:rPr>
        <w:t>)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комплекс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будівель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споруд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№9,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будинок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1.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67754,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Одеська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обл.,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Білгород-Дністровський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р-н,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с/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 xml:space="preserve">рада </w:t>
      </w:r>
      <w:proofErr w:type="spellStart"/>
      <w:r w:rsidRPr="00486639">
        <w:rPr>
          <w:rFonts w:ascii="Times New Roman" w:hAnsi="Times New Roman" w:cs="Times New Roman"/>
          <w:w w:val="115"/>
        </w:rPr>
        <w:t>Випасненська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 (</w:t>
      </w:r>
      <w:proofErr w:type="spellStart"/>
      <w:r w:rsidRPr="00486639">
        <w:rPr>
          <w:rFonts w:ascii="Times New Roman" w:hAnsi="Times New Roman" w:cs="Times New Roman"/>
          <w:w w:val="115"/>
        </w:rPr>
        <w:t>Мологівська</w:t>
      </w:r>
      <w:proofErr w:type="spellEnd"/>
      <w:r w:rsidRPr="00486639">
        <w:rPr>
          <w:rFonts w:ascii="Times New Roman" w:hAnsi="Times New Roman" w:cs="Times New Roman"/>
          <w:w w:val="115"/>
        </w:rPr>
        <w:t>) комплекс будівель та споруд №10, будинок 1. 67754, Одеська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 xml:space="preserve">обл., Білгород-Дністровський р-н, с/ рада </w:t>
      </w:r>
      <w:proofErr w:type="spellStart"/>
      <w:r w:rsidRPr="00486639">
        <w:rPr>
          <w:rFonts w:ascii="Times New Roman" w:hAnsi="Times New Roman" w:cs="Times New Roman"/>
          <w:w w:val="115"/>
        </w:rPr>
        <w:t>Випасненська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 (</w:t>
      </w:r>
      <w:proofErr w:type="spellStart"/>
      <w:r w:rsidRPr="00486639">
        <w:rPr>
          <w:rFonts w:ascii="Times New Roman" w:hAnsi="Times New Roman" w:cs="Times New Roman"/>
          <w:w w:val="115"/>
        </w:rPr>
        <w:t>Мологівська</w:t>
      </w:r>
      <w:proofErr w:type="spellEnd"/>
      <w:r w:rsidRPr="00486639">
        <w:rPr>
          <w:rFonts w:ascii="Times New Roman" w:hAnsi="Times New Roman" w:cs="Times New Roman"/>
          <w:w w:val="115"/>
        </w:rPr>
        <w:t>) комплекс будівель та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 xml:space="preserve">споруд №25, будинок 1. 67754, Одеська обл., Білгород-Дністровський р-н, с/ рада </w:t>
      </w:r>
      <w:proofErr w:type="spellStart"/>
      <w:r w:rsidRPr="00486639">
        <w:rPr>
          <w:rFonts w:ascii="Times New Roman" w:hAnsi="Times New Roman" w:cs="Times New Roman"/>
          <w:w w:val="115"/>
        </w:rPr>
        <w:t>Випасненська</w:t>
      </w:r>
      <w:proofErr w:type="spellEnd"/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(</w:t>
      </w:r>
      <w:proofErr w:type="spellStart"/>
      <w:r w:rsidRPr="00486639">
        <w:rPr>
          <w:rFonts w:ascii="Times New Roman" w:hAnsi="Times New Roman" w:cs="Times New Roman"/>
          <w:w w:val="115"/>
        </w:rPr>
        <w:t>Мологівська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) комплекс будівель та споруд №26, будинок 1. На </w:t>
      </w:r>
      <w:proofErr w:type="spellStart"/>
      <w:r w:rsidRPr="00486639">
        <w:rPr>
          <w:rFonts w:ascii="Times New Roman" w:hAnsi="Times New Roman" w:cs="Times New Roman"/>
          <w:w w:val="115"/>
        </w:rPr>
        <w:t>проммайданчику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 розташовано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склади зберігання сільськогосподарських культур, ділянку ЗАВ, ділянку КАС, автозаправний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 xml:space="preserve">пункт, </w:t>
      </w:r>
      <w:proofErr w:type="spellStart"/>
      <w:r w:rsidRPr="00486639">
        <w:rPr>
          <w:rFonts w:ascii="Times New Roman" w:hAnsi="Times New Roman" w:cs="Times New Roman"/>
          <w:w w:val="115"/>
        </w:rPr>
        <w:t>мехмайстерню</w:t>
      </w:r>
      <w:proofErr w:type="spellEnd"/>
      <w:r w:rsidRPr="00486639">
        <w:rPr>
          <w:rFonts w:ascii="Times New Roman" w:hAnsi="Times New Roman" w:cs="Times New Roman"/>
          <w:w w:val="115"/>
        </w:rPr>
        <w:t>. На закритих складах №№1-6 зберігають пшеницю, ячмінь, ріпак,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соняшник,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горох;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річний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можливий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обсяг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по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кожній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культурі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кожному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складі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–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до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15000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т/рік</w:t>
      </w:r>
      <w:r w:rsidRPr="00486639">
        <w:rPr>
          <w:rFonts w:ascii="Times New Roman" w:hAnsi="Times New Roman" w:cs="Times New Roman"/>
          <w:w w:val="115"/>
          <w:u w:val="none"/>
        </w:rPr>
        <w:t xml:space="preserve">. </w:t>
      </w:r>
      <w:r w:rsidRPr="00486639">
        <w:rPr>
          <w:rFonts w:ascii="Times New Roman" w:hAnsi="Times New Roman" w:cs="Times New Roman"/>
          <w:w w:val="115"/>
        </w:rPr>
        <w:t>На ділянці ЗАВ встановлено сепаратор потужністю 150 т/рік, який забезпечено бункерами і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proofErr w:type="spellStart"/>
      <w:r w:rsidRPr="00486639">
        <w:rPr>
          <w:rFonts w:ascii="Times New Roman" w:hAnsi="Times New Roman" w:cs="Times New Roman"/>
          <w:w w:val="115"/>
        </w:rPr>
        <w:t>силосами</w:t>
      </w:r>
      <w:proofErr w:type="spellEnd"/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накопичення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і</w:t>
      </w:r>
      <w:r w:rsidRPr="00486639">
        <w:rPr>
          <w:rFonts w:ascii="Times New Roman" w:hAnsi="Times New Roman" w:cs="Times New Roman"/>
          <w:spacing w:val="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вивантаження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культур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(3</w:t>
      </w:r>
      <w:r w:rsidRPr="00486639">
        <w:rPr>
          <w:rFonts w:ascii="Times New Roman" w:hAnsi="Times New Roman" w:cs="Times New Roman"/>
          <w:spacing w:val="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бункери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*</w:t>
      </w:r>
      <w:r w:rsidRPr="00486639">
        <w:rPr>
          <w:rFonts w:ascii="Times New Roman" w:hAnsi="Times New Roman" w:cs="Times New Roman"/>
          <w:spacing w:val="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7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3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proofErr w:type="spellStart"/>
      <w:r w:rsidRPr="00486639">
        <w:rPr>
          <w:rFonts w:ascii="Times New Roman" w:hAnsi="Times New Roman" w:cs="Times New Roman"/>
          <w:w w:val="115"/>
        </w:rPr>
        <w:t>силоси</w:t>
      </w:r>
      <w:proofErr w:type="spellEnd"/>
      <w:r w:rsidRPr="00486639">
        <w:rPr>
          <w:rFonts w:ascii="Times New Roman" w:hAnsi="Times New Roman" w:cs="Times New Roman"/>
          <w:spacing w:val="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*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40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т)</w:t>
      </w:r>
      <w:r w:rsidRPr="00486639">
        <w:rPr>
          <w:rFonts w:ascii="Times New Roman" w:hAnsi="Times New Roman" w:cs="Times New Roman"/>
          <w:spacing w:val="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бункером</w:t>
      </w:r>
    </w:p>
    <w:p w:rsidR="00BD0E81" w:rsidRPr="00486639" w:rsidRDefault="00BD0E81">
      <w:pPr>
        <w:pStyle w:val="a3"/>
        <w:spacing w:line="297" w:lineRule="auto"/>
        <w:jc w:val="both"/>
        <w:rPr>
          <w:rFonts w:ascii="Times New Roman" w:hAnsi="Times New Roman" w:cs="Times New Roman"/>
        </w:rPr>
        <w:sectPr w:rsidR="00BD0E81" w:rsidRPr="00486639">
          <w:pgSz w:w="11900" w:h="16840"/>
          <w:pgMar w:top="160" w:right="283" w:bottom="280" w:left="283" w:header="720" w:footer="720" w:gutter="0"/>
          <w:cols w:space="720"/>
        </w:sectPr>
      </w:pPr>
    </w:p>
    <w:p w:rsidR="00BD0E81" w:rsidRPr="00486639" w:rsidRDefault="00684C33">
      <w:pPr>
        <w:pStyle w:val="a3"/>
        <w:spacing w:before="71" w:line="297" w:lineRule="auto"/>
        <w:ind w:left="117" w:right="111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</w:rPr>
        <w:lastRenderedPageBreak/>
        <w:t>накопичення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і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вивантаження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відходів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(7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т),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виробнича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потужність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ділянки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–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150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т/год,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90000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т/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 xml:space="preserve">рік. Ділянка КАС складається з 4 </w:t>
      </w:r>
      <w:proofErr w:type="spellStart"/>
      <w:r w:rsidRPr="00486639">
        <w:rPr>
          <w:rFonts w:ascii="Times New Roman" w:hAnsi="Times New Roman" w:cs="Times New Roman"/>
          <w:w w:val="115"/>
        </w:rPr>
        <w:t>ємностей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 КАС (2 од. * 60 м3 та 2 од. * 16 м3), обладнання для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перевантаження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(потужність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70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м3/год),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постів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зливу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наливу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КАС,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загальний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обсяг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КАС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–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800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т/рік.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Автозаправний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пункт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складається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трьох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резервуарів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зберігання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дизпалива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(52,152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м3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20"/>
        </w:rPr>
        <w:t>+</w:t>
      </w:r>
      <w:r w:rsidRPr="00486639">
        <w:rPr>
          <w:rFonts w:ascii="Times New Roman" w:hAnsi="Times New Roman" w:cs="Times New Roman"/>
          <w:spacing w:val="-14"/>
          <w:w w:val="120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2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од.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*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15,189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м3)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та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одного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–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бензину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(10,834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м3),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proofErr w:type="spellStart"/>
      <w:r w:rsidRPr="00486639">
        <w:rPr>
          <w:rFonts w:ascii="Times New Roman" w:hAnsi="Times New Roman" w:cs="Times New Roman"/>
          <w:spacing w:val="-2"/>
          <w:w w:val="115"/>
        </w:rPr>
        <w:t>паливороздавальної</w:t>
      </w:r>
      <w:proofErr w:type="spellEnd"/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колонки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Шельф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100-50/90-2-</w:t>
      </w:r>
      <w:r w:rsidRPr="00486639">
        <w:rPr>
          <w:rFonts w:ascii="Times New Roman" w:hAnsi="Times New Roman" w:cs="Times New Roman"/>
          <w:w w:val="115"/>
        </w:rPr>
        <w:t xml:space="preserve">1-2, загальний обсяг дизпалива – 242000 л, бензину – 20000 л. У </w:t>
      </w:r>
      <w:proofErr w:type="spellStart"/>
      <w:r w:rsidRPr="00486639">
        <w:rPr>
          <w:rFonts w:ascii="Times New Roman" w:hAnsi="Times New Roman" w:cs="Times New Roman"/>
          <w:w w:val="115"/>
        </w:rPr>
        <w:t>мехмайстерні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 здійснюються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роботи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на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заточувальному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верстаті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діаметром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кола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180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мм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та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проводяться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зварювальні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роботи.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Режим роботи підприємства – 8-ми годинний робочий день, 261 днів на рік. Зрошення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здійснюється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від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Білгород-Дністровської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зрошувальної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системи,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джерелом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якої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є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річка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Дністер.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Із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річки вода самопливом по підвідному каналу надходить до головної насосної станції. Зрошення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 xml:space="preserve">земель ТОВ «ДП СВІТАНОК-АГРО» здійснюється методом дощування. На території </w:t>
      </w:r>
      <w:proofErr w:type="spellStart"/>
      <w:r w:rsidRPr="00486639">
        <w:rPr>
          <w:rFonts w:ascii="Times New Roman" w:hAnsi="Times New Roman" w:cs="Times New Roman"/>
          <w:w w:val="115"/>
        </w:rPr>
        <w:t>Мологівської</w:t>
      </w:r>
      <w:proofErr w:type="spellEnd"/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сільської територіальної громади Білгород-Дністровського району Одеської області розміщені: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НСП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(насосна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станція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підкачки)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№7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продуктивністю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4410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м3/год,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НСП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№9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продуктивність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3528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 xml:space="preserve">м3/год. На території </w:t>
      </w:r>
      <w:proofErr w:type="spellStart"/>
      <w:r w:rsidRPr="00486639">
        <w:rPr>
          <w:rFonts w:ascii="Times New Roman" w:hAnsi="Times New Roman" w:cs="Times New Roman"/>
          <w:w w:val="115"/>
        </w:rPr>
        <w:t>Шабівської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 сільської територіальної громади Білгород-Дністровського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району Одеської області розміщена НСП №8 продуктивністю 3528 м3/ год. Період зрошення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орієнтовно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150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днів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сільськогосподарський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рік.</w:t>
      </w:r>
    </w:p>
    <w:p w:rsidR="00BD0E81" w:rsidRPr="00486639" w:rsidRDefault="00684C33">
      <w:pPr>
        <w:pStyle w:val="a4"/>
        <w:numPr>
          <w:ilvl w:val="0"/>
          <w:numId w:val="1"/>
        </w:numPr>
        <w:tabs>
          <w:tab w:val="left" w:pos="781"/>
        </w:tabs>
        <w:spacing w:before="223" w:line="501" w:lineRule="auto"/>
        <w:ind w:left="517" w:right="2336" w:firstLine="0"/>
        <w:jc w:val="both"/>
        <w:rPr>
          <w:rFonts w:ascii="Times New Roman" w:hAnsi="Times New Roman" w:cs="Times New Roman"/>
        </w:rPr>
      </w:pPr>
      <w:r w:rsidRPr="00486639">
        <w:rPr>
          <w:rFonts w:ascii="Times New Roman" w:hAnsi="Times New Roman" w:cs="Times New Roman"/>
          <w:spacing w:val="-2"/>
          <w:w w:val="115"/>
        </w:rPr>
        <w:t>Екологічні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та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інші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обмеження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планованої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діяльності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за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альтернативами: </w:t>
      </w:r>
      <w:r w:rsidRPr="00486639">
        <w:rPr>
          <w:rFonts w:ascii="Times New Roman" w:hAnsi="Times New Roman" w:cs="Times New Roman"/>
          <w:w w:val="115"/>
        </w:rPr>
        <w:t>щодо технічної альтернативи 1.</w:t>
      </w:r>
    </w:p>
    <w:p w:rsidR="00BD0E81" w:rsidRPr="00486639" w:rsidRDefault="00684C33">
      <w:pPr>
        <w:pStyle w:val="a3"/>
        <w:spacing w:before="1" w:line="297" w:lineRule="auto"/>
        <w:ind w:left="117" w:right="115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</w:rPr>
        <w:t>- при провадженні планованої діяльності необхідно дотримуватись нормативів екологічної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безпеки; - по забрудненню атмосферного повітря – граничнодопустимий викид забруднюючих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речовин від стаціонарних джерел викидів, граничнодопустимі концентрації забруднюючих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речовин в атмосферному повітрі населених пунктів; - по ґрунту - з метою запобігання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заболочення та вторинного засолення ґрунтів суворо дотримуватись режиму зрошення згідно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ДБН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В.2.4-1-99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«Меліоративні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системи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споруди»,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-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по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поверхневим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підземним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водам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-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забір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води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повинен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здійснюватися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встановлених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лімітах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відповідно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до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Водного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кодексу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України,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ДБН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 xml:space="preserve">В.2.4-1-99 «Меліоративні системи та споруди»; - по </w:t>
      </w:r>
      <w:proofErr w:type="spellStart"/>
      <w:r w:rsidRPr="00486639">
        <w:rPr>
          <w:rFonts w:ascii="Times New Roman" w:hAnsi="Times New Roman" w:cs="Times New Roman"/>
          <w:w w:val="115"/>
        </w:rPr>
        <w:t>техпроцесу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 – дотримуватись технологічних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параметрів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процесу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окремих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його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стадій,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заходи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запобігання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виникненню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аварій;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-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розробка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й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здійснення заходів щодо запобігання можливим аваріям, а також ліквідації їх можливих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шкідливих екологічних наслідків; - дотримання санітарних вимог; - дотримання нормативів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вібраційного та шумового навантаження на людину; - забезпечення санітарних вимог при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експлуатації.</w:t>
      </w:r>
    </w:p>
    <w:p w:rsidR="00BD0E81" w:rsidRPr="00486639" w:rsidRDefault="00684C33">
      <w:pPr>
        <w:pStyle w:val="a3"/>
        <w:spacing w:before="223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6"/>
          <w:w w:val="115"/>
          <w:u w:val="none"/>
        </w:rPr>
        <w:t>щодо</w:t>
      </w:r>
      <w:r w:rsidRPr="00486639">
        <w:rPr>
          <w:rFonts w:ascii="Times New Roman" w:hAnsi="Times New Roman" w:cs="Times New Roman"/>
          <w:spacing w:val="5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>технічної</w:t>
      </w:r>
      <w:r w:rsidRPr="00486639">
        <w:rPr>
          <w:rFonts w:ascii="Times New Roman" w:hAnsi="Times New Roman" w:cs="Times New Roman"/>
          <w:spacing w:val="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>альтернативи</w:t>
      </w:r>
      <w:r w:rsidRPr="00486639">
        <w:rPr>
          <w:rFonts w:ascii="Times New Roman" w:hAnsi="Times New Roman" w:cs="Times New Roman"/>
          <w:spacing w:val="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>2.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4"/>
          <w:w w:val="115"/>
        </w:rPr>
        <w:t>аналогічні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обмеженням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технічної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альтернативи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10"/>
          <w:w w:val="115"/>
        </w:rPr>
        <w:t>1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0"/>
          <w:u w:val="none"/>
        </w:rPr>
        <w:t>щодо</w:t>
      </w:r>
      <w:r w:rsidRPr="00486639">
        <w:rPr>
          <w:rFonts w:ascii="Times New Roman" w:hAnsi="Times New Roman" w:cs="Times New Roman"/>
          <w:spacing w:val="-2"/>
          <w:w w:val="110"/>
          <w:u w:val="none"/>
        </w:rPr>
        <w:t xml:space="preserve"> </w:t>
      </w:r>
      <w:r w:rsidRPr="00486639">
        <w:rPr>
          <w:rFonts w:ascii="Times New Roman" w:hAnsi="Times New Roman" w:cs="Times New Roman"/>
          <w:w w:val="110"/>
          <w:u w:val="none"/>
        </w:rPr>
        <w:t>територіальної</w:t>
      </w:r>
      <w:r w:rsidRPr="00486639">
        <w:rPr>
          <w:rFonts w:ascii="Times New Roman" w:hAnsi="Times New Roman" w:cs="Times New Roman"/>
          <w:spacing w:val="-3"/>
          <w:w w:val="110"/>
          <w:u w:val="none"/>
        </w:rPr>
        <w:t xml:space="preserve"> </w:t>
      </w:r>
      <w:r w:rsidRPr="00486639">
        <w:rPr>
          <w:rFonts w:ascii="Times New Roman" w:hAnsi="Times New Roman" w:cs="Times New Roman"/>
          <w:w w:val="110"/>
          <w:u w:val="none"/>
        </w:rPr>
        <w:t>альтернативи</w:t>
      </w:r>
      <w:r w:rsidRPr="00486639">
        <w:rPr>
          <w:rFonts w:ascii="Times New Roman" w:hAnsi="Times New Roman" w:cs="Times New Roman"/>
          <w:spacing w:val="-2"/>
          <w:w w:val="110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5"/>
          <w:w w:val="110"/>
          <w:u w:val="none"/>
        </w:rPr>
        <w:t>1.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4"/>
          <w:w w:val="115"/>
        </w:rPr>
        <w:t>аналогічні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обмеженням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технічної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альтернативи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10"/>
          <w:w w:val="115"/>
        </w:rPr>
        <w:t>1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0"/>
          <w:u w:val="none"/>
        </w:rPr>
        <w:t>щодо</w:t>
      </w:r>
      <w:r w:rsidRPr="00486639">
        <w:rPr>
          <w:rFonts w:ascii="Times New Roman" w:hAnsi="Times New Roman" w:cs="Times New Roman"/>
          <w:spacing w:val="-2"/>
          <w:w w:val="110"/>
          <w:u w:val="none"/>
        </w:rPr>
        <w:t xml:space="preserve"> </w:t>
      </w:r>
      <w:r w:rsidRPr="00486639">
        <w:rPr>
          <w:rFonts w:ascii="Times New Roman" w:hAnsi="Times New Roman" w:cs="Times New Roman"/>
          <w:w w:val="110"/>
          <w:u w:val="none"/>
        </w:rPr>
        <w:t>територіальної</w:t>
      </w:r>
      <w:r w:rsidRPr="00486639">
        <w:rPr>
          <w:rFonts w:ascii="Times New Roman" w:hAnsi="Times New Roman" w:cs="Times New Roman"/>
          <w:spacing w:val="-3"/>
          <w:w w:val="110"/>
          <w:u w:val="none"/>
        </w:rPr>
        <w:t xml:space="preserve"> </w:t>
      </w:r>
      <w:r w:rsidRPr="00486639">
        <w:rPr>
          <w:rFonts w:ascii="Times New Roman" w:hAnsi="Times New Roman" w:cs="Times New Roman"/>
          <w:w w:val="110"/>
          <w:u w:val="none"/>
        </w:rPr>
        <w:t>альтернативи</w:t>
      </w:r>
      <w:r w:rsidRPr="00486639">
        <w:rPr>
          <w:rFonts w:ascii="Times New Roman" w:hAnsi="Times New Roman" w:cs="Times New Roman"/>
          <w:spacing w:val="-2"/>
          <w:w w:val="110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5"/>
          <w:w w:val="110"/>
          <w:u w:val="none"/>
        </w:rPr>
        <w:t>2.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spacing w:before="1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4"/>
          <w:w w:val="115"/>
        </w:rPr>
        <w:t>аналогічні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обмеженням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технічної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альтернативи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10"/>
          <w:w w:val="115"/>
        </w:rPr>
        <w:t>1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4"/>
        <w:numPr>
          <w:ilvl w:val="0"/>
          <w:numId w:val="1"/>
        </w:numPr>
        <w:tabs>
          <w:tab w:val="left" w:pos="781"/>
        </w:tabs>
        <w:spacing w:line="501" w:lineRule="auto"/>
        <w:ind w:left="517" w:right="1604" w:firstLine="0"/>
        <w:rPr>
          <w:rFonts w:ascii="Times New Roman" w:hAnsi="Times New Roman" w:cs="Times New Roman"/>
        </w:rPr>
      </w:pPr>
      <w:r w:rsidRPr="00486639">
        <w:rPr>
          <w:rFonts w:ascii="Times New Roman" w:hAnsi="Times New Roman" w:cs="Times New Roman"/>
          <w:spacing w:val="-4"/>
          <w:w w:val="115"/>
        </w:rPr>
        <w:t xml:space="preserve">Необхідна еколого-інженерна підготовка і захист території за альтернативами: </w:t>
      </w:r>
      <w:r w:rsidRPr="00486639">
        <w:rPr>
          <w:rFonts w:ascii="Times New Roman" w:hAnsi="Times New Roman" w:cs="Times New Roman"/>
          <w:w w:val="115"/>
        </w:rPr>
        <w:t>щодо технічної альтернативи 1.</w:t>
      </w:r>
    </w:p>
    <w:p w:rsidR="00BD0E81" w:rsidRPr="00486639" w:rsidRDefault="00684C33">
      <w:pPr>
        <w:pStyle w:val="a3"/>
        <w:spacing w:before="2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4"/>
          <w:w w:val="115"/>
        </w:rPr>
        <w:t>еколого-інженерна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підготовка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і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захист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території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не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потребується.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6"/>
          <w:w w:val="115"/>
          <w:u w:val="none"/>
        </w:rPr>
        <w:t>щодо</w:t>
      </w:r>
      <w:r w:rsidRPr="00486639">
        <w:rPr>
          <w:rFonts w:ascii="Times New Roman" w:hAnsi="Times New Roman" w:cs="Times New Roman"/>
          <w:spacing w:val="5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>технічної</w:t>
      </w:r>
      <w:r w:rsidRPr="00486639">
        <w:rPr>
          <w:rFonts w:ascii="Times New Roman" w:hAnsi="Times New Roman" w:cs="Times New Roman"/>
          <w:spacing w:val="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>альтернативи</w:t>
      </w:r>
      <w:r w:rsidRPr="00486639">
        <w:rPr>
          <w:rFonts w:ascii="Times New Roman" w:hAnsi="Times New Roman" w:cs="Times New Roman"/>
          <w:spacing w:val="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>2.</w:t>
      </w:r>
    </w:p>
    <w:p w:rsidR="00BD0E81" w:rsidRPr="00486639" w:rsidRDefault="00BD0E81">
      <w:pPr>
        <w:pStyle w:val="a3"/>
        <w:rPr>
          <w:rFonts w:ascii="Times New Roman" w:hAnsi="Times New Roman" w:cs="Times New Roman"/>
        </w:rPr>
        <w:sectPr w:rsidR="00BD0E81" w:rsidRPr="00486639">
          <w:pgSz w:w="11900" w:h="16840"/>
          <w:pgMar w:top="160" w:right="283" w:bottom="280" w:left="283" w:header="720" w:footer="720" w:gutter="0"/>
          <w:cols w:space="720"/>
        </w:sectPr>
      </w:pPr>
    </w:p>
    <w:p w:rsidR="00BD0E81" w:rsidRPr="00486639" w:rsidRDefault="00684C33">
      <w:pPr>
        <w:pStyle w:val="a3"/>
        <w:spacing w:before="71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4"/>
          <w:w w:val="115"/>
        </w:rPr>
        <w:lastRenderedPageBreak/>
        <w:t>еколого-інженерна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підготовка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і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захист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території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не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потребується.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0"/>
          <w:u w:val="none"/>
        </w:rPr>
        <w:t>щодо</w:t>
      </w:r>
      <w:r w:rsidRPr="00486639">
        <w:rPr>
          <w:rFonts w:ascii="Times New Roman" w:hAnsi="Times New Roman" w:cs="Times New Roman"/>
          <w:spacing w:val="-2"/>
          <w:w w:val="110"/>
          <w:u w:val="none"/>
        </w:rPr>
        <w:t xml:space="preserve"> </w:t>
      </w:r>
      <w:r w:rsidRPr="00486639">
        <w:rPr>
          <w:rFonts w:ascii="Times New Roman" w:hAnsi="Times New Roman" w:cs="Times New Roman"/>
          <w:w w:val="110"/>
          <w:u w:val="none"/>
        </w:rPr>
        <w:t>територіальної</w:t>
      </w:r>
      <w:r w:rsidRPr="00486639">
        <w:rPr>
          <w:rFonts w:ascii="Times New Roman" w:hAnsi="Times New Roman" w:cs="Times New Roman"/>
          <w:spacing w:val="-3"/>
          <w:w w:val="110"/>
          <w:u w:val="none"/>
        </w:rPr>
        <w:t xml:space="preserve"> </w:t>
      </w:r>
      <w:r w:rsidRPr="00486639">
        <w:rPr>
          <w:rFonts w:ascii="Times New Roman" w:hAnsi="Times New Roman" w:cs="Times New Roman"/>
          <w:w w:val="110"/>
          <w:u w:val="none"/>
        </w:rPr>
        <w:t>альтернативи</w:t>
      </w:r>
      <w:r w:rsidRPr="00486639">
        <w:rPr>
          <w:rFonts w:ascii="Times New Roman" w:hAnsi="Times New Roman" w:cs="Times New Roman"/>
          <w:spacing w:val="-2"/>
          <w:w w:val="110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5"/>
          <w:w w:val="110"/>
          <w:u w:val="none"/>
        </w:rPr>
        <w:t>1.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4"/>
          <w:w w:val="115"/>
        </w:rPr>
        <w:t>еколого-інженерна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підготовка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і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захист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території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не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потребується.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0"/>
          <w:u w:val="none"/>
        </w:rPr>
        <w:t>щодо</w:t>
      </w:r>
      <w:r w:rsidRPr="00486639">
        <w:rPr>
          <w:rFonts w:ascii="Times New Roman" w:hAnsi="Times New Roman" w:cs="Times New Roman"/>
          <w:spacing w:val="-2"/>
          <w:w w:val="110"/>
          <w:u w:val="none"/>
        </w:rPr>
        <w:t xml:space="preserve"> </w:t>
      </w:r>
      <w:r w:rsidRPr="00486639">
        <w:rPr>
          <w:rFonts w:ascii="Times New Roman" w:hAnsi="Times New Roman" w:cs="Times New Roman"/>
          <w:w w:val="110"/>
          <w:u w:val="none"/>
        </w:rPr>
        <w:t>територіальної</w:t>
      </w:r>
      <w:r w:rsidRPr="00486639">
        <w:rPr>
          <w:rFonts w:ascii="Times New Roman" w:hAnsi="Times New Roman" w:cs="Times New Roman"/>
          <w:spacing w:val="-3"/>
          <w:w w:val="110"/>
          <w:u w:val="none"/>
        </w:rPr>
        <w:t xml:space="preserve"> </w:t>
      </w:r>
      <w:r w:rsidRPr="00486639">
        <w:rPr>
          <w:rFonts w:ascii="Times New Roman" w:hAnsi="Times New Roman" w:cs="Times New Roman"/>
          <w:w w:val="110"/>
          <w:u w:val="none"/>
        </w:rPr>
        <w:t>альтернативи</w:t>
      </w:r>
      <w:r w:rsidRPr="00486639">
        <w:rPr>
          <w:rFonts w:ascii="Times New Roman" w:hAnsi="Times New Roman" w:cs="Times New Roman"/>
          <w:spacing w:val="-2"/>
          <w:w w:val="110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5"/>
          <w:w w:val="110"/>
          <w:u w:val="none"/>
        </w:rPr>
        <w:t>2.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4"/>
          <w:w w:val="115"/>
        </w:rPr>
        <w:t>еколого-інженерна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підготовка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і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захист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території</w:t>
      </w:r>
      <w:r w:rsidRPr="00486639">
        <w:rPr>
          <w:rFonts w:ascii="Times New Roman" w:hAnsi="Times New Roman" w:cs="Times New Roman"/>
          <w:spacing w:val="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не</w:t>
      </w:r>
      <w:r w:rsidRPr="00486639">
        <w:rPr>
          <w:rFonts w:ascii="Times New Roman" w:hAnsi="Times New Roman" w:cs="Times New Roman"/>
          <w:spacing w:val="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потребується.</w:t>
      </w:r>
    </w:p>
    <w:p w:rsidR="00BD0E81" w:rsidRPr="00486639" w:rsidRDefault="00684C33">
      <w:pPr>
        <w:pStyle w:val="a4"/>
        <w:numPr>
          <w:ilvl w:val="0"/>
          <w:numId w:val="1"/>
        </w:numPr>
        <w:tabs>
          <w:tab w:val="left" w:pos="781"/>
        </w:tabs>
        <w:spacing w:before="222"/>
        <w:ind w:hanging="264"/>
        <w:rPr>
          <w:rFonts w:ascii="Times New Roman" w:hAnsi="Times New Roman" w:cs="Times New Roman"/>
        </w:rPr>
      </w:pPr>
      <w:r w:rsidRPr="00486639">
        <w:rPr>
          <w:rFonts w:ascii="Times New Roman" w:hAnsi="Times New Roman" w:cs="Times New Roman"/>
          <w:w w:val="115"/>
        </w:rPr>
        <w:t>Сфера,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джерела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види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можливого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впливу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довкілля:</w:t>
      </w:r>
    </w:p>
    <w:p w:rsidR="00BD0E81" w:rsidRPr="00486639" w:rsidRDefault="00684C33">
      <w:pPr>
        <w:pStyle w:val="a3"/>
        <w:spacing w:before="182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6"/>
          <w:w w:val="115"/>
          <w:u w:val="none"/>
        </w:rPr>
        <w:t>щодо</w:t>
      </w:r>
      <w:r w:rsidRPr="00486639">
        <w:rPr>
          <w:rFonts w:ascii="Times New Roman" w:hAnsi="Times New Roman" w:cs="Times New Roman"/>
          <w:spacing w:val="5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>технічної</w:t>
      </w:r>
      <w:r w:rsidRPr="00486639">
        <w:rPr>
          <w:rFonts w:ascii="Times New Roman" w:hAnsi="Times New Roman" w:cs="Times New Roman"/>
          <w:spacing w:val="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>альтернативи</w:t>
      </w:r>
      <w:r w:rsidRPr="00486639">
        <w:rPr>
          <w:rFonts w:ascii="Times New Roman" w:hAnsi="Times New Roman" w:cs="Times New Roman"/>
          <w:spacing w:val="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>1.</w:t>
      </w:r>
    </w:p>
    <w:p w:rsidR="00BD0E81" w:rsidRPr="00486639" w:rsidRDefault="00684C33">
      <w:pPr>
        <w:pStyle w:val="a3"/>
        <w:spacing w:before="243"/>
        <w:ind w:left="517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2"/>
          <w:w w:val="115"/>
        </w:rPr>
        <w:t>-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на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повітряне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середовище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-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викиди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забруднюючих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речовин,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шумовий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вплив;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-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на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мікроклімат</w:t>
      </w:r>
    </w:p>
    <w:p w:rsidR="00BD0E81" w:rsidRPr="00486639" w:rsidRDefault="00684C33">
      <w:pPr>
        <w:pStyle w:val="a3"/>
        <w:spacing w:before="62" w:line="297" w:lineRule="auto"/>
        <w:ind w:left="117" w:right="124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</w:rPr>
        <w:t>- вплив не суттєвий; - на водне середовище – непряма дія за рахунок збільшення показників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водоспоживання в рамках затверджених обсягів на водокористування; - на техногенне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середовище – розвиток інфраструктури; - на соціальне середовище – підвищення зайнятості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місцевого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населення,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зростання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відрахувань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у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місцевий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обласний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бюджети;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-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рослинний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тваринний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світ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–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викиди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забруднюючих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речовин,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шумовий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вплив;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-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на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ґрунт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–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вплив</w:t>
      </w:r>
      <w:r w:rsidRPr="00486639">
        <w:rPr>
          <w:rFonts w:ascii="Times New Roman" w:hAnsi="Times New Roman" w:cs="Times New Roman"/>
          <w:spacing w:val="-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допустимий.</w:t>
      </w:r>
    </w:p>
    <w:p w:rsidR="00BD0E81" w:rsidRPr="00486639" w:rsidRDefault="00684C33">
      <w:pPr>
        <w:pStyle w:val="a3"/>
        <w:spacing w:before="161" w:line="458" w:lineRule="auto"/>
        <w:ind w:left="517" w:right="6438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  <w:u w:val="none"/>
        </w:rPr>
        <w:t xml:space="preserve">щодо технічної альтернативи 2. </w:t>
      </w:r>
      <w:r w:rsidRPr="00486639">
        <w:rPr>
          <w:rFonts w:ascii="Times New Roman" w:hAnsi="Times New Roman" w:cs="Times New Roman"/>
          <w:w w:val="115"/>
        </w:rPr>
        <w:t>згідно до технічної альтернативи 1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 xml:space="preserve">щодо територіальної альтернативи 1. </w:t>
      </w:r>
      <w:r w:rsidRPr="00486639">
        <w:rPr>
          <w:rFonts w:ascii="Times New Roman" w:hAnsi="Times New Roman" w:cs="Times New Roman"/>
          <w:w w:val="115"/>
        </w:rPr>
        <w:t>згідно до технічної альтернативи 1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 xml:space="preserve">щодо територіальної альтернативи 2. </w:t>
      </w:r>
      <w:r w:rsidRPr="00486639">
        <w:rPr>
          <w:rFonts w:ascii="Times New Roman" w:hAnsi="Times New Roman" w:cs="Times New Roman"/>
          <w:w w:val="115"/>
        </w:rPr>
        <w:t>не розглядається</w:t>
      </w:r>
    </w:p>
    <w:p w:rsidR="00BD0E81" w:rsidRPr="00486639" w:rsidRDefault="00684C33">
      <w:pPr>
        <w:pStyle w:val="a4"/>
        <w:numPr>
          <w:ilvl w:val="0"/>
          <w:numId w:val="1"/>
        </w:numPr>
        <w:tabs>
          <w:tab w:val="left" w:pos="781"/>
        </w:tabs>
        <w:spacing w:before="44" w:line="297" w:lineRule="auto"/>
        <w:ind w:left="117" w:right="124" w:firstLine="400"/>
        <w:jc w:val="both"/>
        <w:rPr>
          <w:rFonts w:ascii="Times New Roman" w:hAnsi="Times New Roman" w:cs="Times New Roman"/>
        </w:rPr>
      </w:pPr>
      <w:r w:rsidRPr="00486639">
        <w:rPr>
          <w:rFonts w:ascii="Times New Roman" w:hAnsi="Times New Roman" w:cs="Times New Roman"/>
          <w:spacing w:val="-2"/>
          <w:w w:val="115"/>
        </w:rPr>
        <w:t>Належність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планованої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діяльності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до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першої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чи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другої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категорії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видів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діяльності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та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об’єктів, </w:t>
      </w:r>
      <w:r w:rsidRPr="00486639">
        <w:rPr>
          <w:rFonts w:ascii="Times New Roman" w:hAnsi="Times New Roman" w:cs="Times New Roman"/>
          <w:w w:val="115"/>
        </w:rPr>
        <w:t>які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можуть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мати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значний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вплив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довкілля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підлягають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оцінці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впливу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довкілля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(зазначити відповідний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пункт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і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частину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статті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3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Закону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України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“Про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оцінку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впливу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-6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довкілля”).</w:t>
      </w:r>
    </w:p>
    <w:p w:rsidR="00BD0E81" w:rsidRPr="00486639" w:rsidRDefault="00684C33">
      <w:pPr>
        <w:pStyle w:val="a3"/>
        <w:spacing w:before="220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</w:rPr>
        <w:t>Друга</w:t>
      </w:r>
      <w:r w:rsidRPr="00486639">
        <w:rPr>
          <w:rFonts w:ascii="Times New Roman" w:hAnsi="Times New Roman" w:cs="Times New Roman"/>
          <w:spacing w:val="7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категорія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spacing w:line="297" w:lineRule="auto"/>
        <w:ind w:left="117" w:right="115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</w:rPr>
        <w:t>2 Сільське господарство, лісівництво та водне господарство Сільське господарство,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лісівництво та водне господарство: сільськогосподарське та лісогосподарське освоєння,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рекультивація та меліорація земель (управління водними ресурсами для ведення сільського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господарства, у тому числі із зрошуванням і меліорацією) на територіях площею 20 гектарів і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більше або на територіях та об’єктах природно-заповідного фонду чи в їх охоронних зонах на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площі 5 гектарів і більше, будівництво меліоративних систем та окремих об’єктів інженерної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 xml:space="preserve">інфраструктури меліоративних систем; насадження лісу (крім </w:t>
      </w:r>
      <w:proofErr w:type="spellStart"/>
      <w:r w:rsidRPr="00486639">
        <w:rPr>
          <w:rFonts w:ascii="Times New Roman" w:hAnsi="Times New Roman" w:cs="Times New Roman"/>
          <w:w w:val="115"/>
        </w:rPr>
        <w:t>лісовідновлювальних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 робіт) на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площі понад 20 гектарів або на територіях та об’єктах природно-заповідного фонду чи в їх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охоронних зонах на площі 5 гектарів і більше; зміна цільового призначення земель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сільськогосподарського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призначення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(якщо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нове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призначення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відноситься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хоча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б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до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одного</w:t>
      </w:r>
      <w:r w:rsidRPr="00486639">
        <w:rPr>
          <w:rFonts w:ascii="Times New Roman" w:hAnsi="Times New Roman" w:cs="Times New Roman"/>
          <w:spacing w:val="-5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виду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діяльності, зазначеного у частинах другій та третій цієї статті) та зміна цільового призначення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особливо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цінних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земель;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потужності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для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вирощування: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птиці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(40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тисяч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місць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і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більше);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свиней</w:t>
      </w:r>
      <w:r w:rsidRPr="00486639">
        <w:rPr>
          <w:rFonts w:ascii="Times New Roman" w:hAnsi="Times New Roman" w:cs="Times New Roman"/>
          <w:spacing w:val="-1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(1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тисяча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місць і більше,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для свиноматок -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500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місць і більше); великої та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дрібної рогатої худоби (1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тисяча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місць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і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більше);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proofErr w:type="spellStart"/>
      <w:r w:rsidRPr="00486639">
        <w:rPr>
          <w:rFonts w:ascii="Times New Roman" w:hAnsi="Times New Roman" w:cs="Times New Roman"/>
          <w:w w:val="115"/>
        </w:rPr>
        <w:t>кролів</w:t>
      </w:r>
      <w:proofErr w:type="spellEnd"/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інших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хутрових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тварин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(2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тисячі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голів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і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більше);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установки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для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промислової утилізації, видалення туш тварин та/або відходів тваринництва; інтенсивна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аквакультура з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продуктивністю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10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proofErr w:type="spellStart"/>
      <w:r w:rsidRPr="00486639">
        <w:rPr>
          <w:rFonts w:ascii="Times New Roman" w:hAnsi="Times New Roman" w:cs="Times New Roman"/>
          <w:w w:val="115"/>
        </w:rPr>
        <w:t>тонн</w:t>
      </w:r>
      <w:proofErr w:type="spellEnd"/>
      <w:r w:rsidRPr="00486639">
        <w:rPr>
          <w:rFonts w:ascii="Times New Roman" w:hAnsi="Times New Roman" w:cs="Times New Roman"/>
          <w:w w:val="115"/>
        </w:rPr>
        <w:t xml:space="preserve"> на рік і більше або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 територіях та об’єктах природно-заповідного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фонду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чи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їх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охоронних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зонах;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намив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територій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землях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водного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фонду;"</w:t>
      </w:r>
    </w:p>
    <w:p w:rsidR="00BD0E81" w:rsidRPr="00486639" w:rsidRDefault="00684C33">
      <w:pPr>
        <w:pStyle w:val="a4"/>
        <w:numPr>
          <w:ilvl w:val="0"/>
          <w:numId w:val="1"/>
        </w:numPr>
        <w:tabs>
          <w:tab w:val="left" w:pos="956"/>
        </w:tabs>
        <w:spacing w:before="223"/>
        <w:ind w:left="956" w:hanging="439"/>
        <w:rPr>
          <w:rFonts w:ascii="Times New Roman" w:hAnsi="Times New Roman" w:cs="Times New Roman"/>
        </w:rPr>
      </w:pPr>
      <w:r w:rsidRPr="00486639">
        <w:rPr>
          <w:rFonts w:ascii="Times New Roman" w:hAnsi="Times New Roman" w:cs="Times New Roman"/>
          <w:w w:val="115"/>
        </w:rPr>
        <w:t>Наявність</w:t>
      </w:r>
      <w:r w:rsidRPr="00486639">
        <w:rPr>
          <w:rFonts w:ascii="Times New Roman" w:hAnsi="Times New Roman" w:cs="Times New Roman"/>
          <w:spacing w:val="2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підстав</w:t>
      </w:r>
      <w:r w:rsidRPr="00486639">
        <w:rPr>
          <w:rFonts w:ascii="Times New Roman" w:hAnsi="Times New Roman" w:cs="Times New Roman"/>
          <w:spacing w:val="2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для</w:t>
      </w:r>
      <w:r w:rsidRPr="00486639">
        <w:rPr>
          <w:rFonts w:ascii="Times New Roman" w:hAnsi="Times New Roman" w:cs="Times New Roman"/>
          <w:spacing w:val="2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здійснення</w:t>
      </w:r>
      <w:r w:rsidRPr="00486639">
        <w:rPr>
          <w:rFonts w:ascii="Times New Roman" w:hAnsi="Times New Roman" w:cs="Times New Roman"/>
          <w:spacing w:val="2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оцінки</w:t>
      </w:r>
      <w:r w:rsidRPr="00486639">
        <w:rPr>
          <w:rFonts w:ascii="Times New Roman" w:hAnsi="Times New Roman" w:cs="Times New Roman"/>
          <w:spacing w:val="2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транскордонного</w:t>
      </w:r>
      <w:r w:rsidRPr="00486639">
        <w:rPr>
          <w:rFonts w:ascii="Times New Roman" w:hAnsi="Times New Roman" w:cs="Times New Roman"/>
          <w:spacing w:val="2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впливу</w:t>
      </w:r>
      <w:r w:rsidRPr="00486639">
        <w:rPr>
          <w:rFonts w:ascii="Times New Roman" w:hAnsi="Times New Roman" w:cs="Times New Roman"/>
          <w:spacing w:val="2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2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довкілля</w:t>
      </w:r>
      <w:r w:rsidRPr="00486639">
        <w:rPr>
          <w:rFonts w:ascii="Times New Roman" w:hAnsi="Times New Roman" w:cs="Times New Roman"/>
          <w:spacing w:val="22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(в</w:t>
      </w:r>
      <w:r w:rsidRPr="00486639">
        <w:rPr>
          <w:rFonts w:ascii="Times New Roman" w:hAnsi="Times New Roman" w:cs="Times New Roman"/>
          <w:spacing w:val="22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</w:rPr>
        <w:t>тому</w:t>
      </w:r>
    </w:p>
    <w:p w:rsidR="00BD0E81" w:rsidRPr="00486639" w:rsidRDefault="00BD0E81">
      <w:pPr>
        <w:pStyle w:val="a4"/>
        <w:rPr>
          <w:rFonts w:ascii="Times New Roman" w:hAnsi="Times New Roman" w:cs="Times New Roman"/>
        </w:rPr>
        <w:sectPr w:rsidR="00BD0E81" w:rsidRPr="00486639">
          <w:pgSz w:w="11900" w:h="16840"/>
          <w:pgMar w:top="160" w:right="283" w:bottom="0" w:left="283" w:header="720" w:footer="720" w:gutter="0"/>
          <w:cols w:space="720"/>
        </w:sectPr>
      </w:pPr>
    </w:p>
    <w:p w:rsidR="00BD0E81" w:rsidRPr="00486639" w:rsidRDefault="00684C33">
      <w:pPr>
        <w:pStyle w:val="a3"/>
        <w:spacing w:before="71" w:line="297" w:lineRule="auto"/>
        <w:ind w:left="117" w:right="122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  <w:u w:val="none"/>
        </w:rPr>
        <w:lastRenderedPageBreak/>
        <w:t xml:space="preserve">числі наявність значного негативного транскордонного впливу на довкілля та перелік держав, довкілля яких може зазнати значного негативного транскордонного впливу (зачеплених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держав).</w:t>
      </w:r>
    </w:p>
    <w:p w:rsidR="00BD0E81" w:rsidRPr="00486639" w:rsidRDefault="00684C33">
      <w:pPr>
        <w:pStyle w:val="a3"/>
        <w:spacing w:before="220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</w:rPr>
        <w:t>Підстав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немає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4"/>
        <w:numPr>
          <w:ilvl w:val="0"/>
          <w:numId w:val="1"/>
        </w:numPr>
        <w:tabs>
          <w:tab w:val="left" w:pos="916"/>
        </w:tabs>
        <w:spacing w:line="297" w:lineRule="auto"/>
        <w:ind w:left="117" w:right="130" w:firstLine="400"/>
        <w:rPr>
          <w:rFonts w:ascii="Times New Roman" w:hAnsi="Times New Roman" w:cs="Times New Roman"/>
        </w:rPr>
      </w:pPr>
      <w:r w:rsidRPr="00486639">
        <w:rPr>
          <w:rFonts w:ascii="Times New Roman" w:hAnsi="Times New Roman" w:cs="Times New Roman"/>
          <w:spacing w:val="-2"/>
          <w:w w:val="115"/>
        </w:rPr>
        <w:t>Планований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обсяг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досліджень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та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рівень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деталізації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інформації,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що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підлягає</w:t>
      </w:r>
      <w:r w:rsidRPr="00486639">
        <w:rPr>
          <w:rFonts w:ascii="Times New Roman" w:hAnsi="Times New Roman" w:cs="Times New Roman"/>
          <w:spacing w:val="-3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включенню</w:t>
      </w:r>
      <w:r w:rsidRPr="00486639">
        <w:rPr>
          <w:rFonts w:ascii="Times New Roman" w:hAnsi="Times New Roman" w:cs="Times New Roman"/>
          <w:spacing w:val="-4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 xml:space="preserve">до </w:t>
      </w:r>
      <w:r w:rsidRPr="00486639">
        <w:rPr>
          <w:rFonts w:ascii="Times New Roman" w:hAnsi="Times New Roman" w:cs="Times New Roman"/>
          <w:w w:val="115"/>
        </w:rPr>
        <w:t>звіту з оцінки впливу на довкілля.</w:t>
      </w:r>
    </w:p>
    <w:p w:rsidR="00BD0E81" w:rsidRPr="00486639" w:rsidRDefault="00684C33">
      <w:pPr>
        <w:pStyle w:val="a3"/>
        <w:spacing w:before="221" w:line="297" w:lineRule="auto"/>
        <w:ind w:left="117" w:right="115" w:firstLine="400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</w:rPr>
        <w:t>У</w:t>
      </w:r>
      <w:r w:rsidRPr="00486639">
        <w:rPr>
          <w:rFonts w:ascii="Times New Roman" w:hAnsi="Times New Roman" w:cs="Times New Roman"/>
          <w:spacing w:val="4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відповідності</w:t>
      </w:r>
      <w:r w:rsidRPr="00486639">
        <w:rPr>
          <w:rFonts w:ascii="Times New Roman" w:hAnsi="Times New Roman" w:cs="Times New Roman"/>
          <w:spacing w:val="4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із</w:t>
      </w:r>
      <w:r w:rsidRPr="00486639">
        <w:rPr>
          <w:rFonts w:ascii="Times New Roman" w:hAnsi="Times New Roman" w:cs="Times New Roman"/>
          <w:spacing w:val="4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ст.</w:t>
      </w:r>
      <w:r w:rsidRPr="00486639">
        <w:rPr>
          <w:rFonts w:ascii="Times New Roman" w:hAnsi="Times New Roman" w:cs="Times New Roman"/>
          <w:spacing w:val="4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6</w:t>
      </w:r>
      <w:r w:rsidRPr="00486639">
        <w:rPr>
          <w:rFonts w:ascii="Times New Roman" w:hAnsi="Times New Roman" w:cs="Times New Roman"/>
          <w:spacing w:val="4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Закону</w:t>
      </w:r>
      <w:r w:rsidRPr="00486639">
        <w:rPr>
          <w:rFonts w:ascii="Times New Roman" w:hAnsi="Times New Roman" w:cs="Times New Roman"/>
          <w:spacing w:val="4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України</w:t>
      </w:r>
      <w:r w:rsidRPr="00486639">
        <w:rPr>
          <w:rFonts w:ascii="Times New Roman" w:hAnsi="Times New Roman" w:cs="Times New Roman"/>
          <w:spacing w:val="4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«Про</w:t>
      </w:r>
      <w:r w:rsidRPr="00486639">
        <w:rPr>
          <w:rFonts w:ascii="Times New Roman" w:hAnsi="Times New Roman" w:cs="Times New Roman"/>
          <w:spacing w:val="4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оцінку</w:t>
      </w:r>
      <w:r w:rsidRPr="00486639">
        <w:rPr>
          <w:rFonts w:ascii="Times New Roman" w:hAnsi="Times New Roman" w:cs="Times New Roman"/>
          <w:spacing w:val="4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впливу</w:t>
      </w:r>
      <w:r w:rsidRPr="00486639">
        <w:rPr>
          <w:rFonts w:ascii="Times New Roman" w:hAnsi="Times New Roman" w:cs="Times New Roman"/>
          <w:spacing w:val="4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4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довкілля»</w:t>
      </w:r>
      <w:r w:rsidRPr="00486639">
        <w:rPr>
          <w:rFonts w:ascii="Times New Roman" w:hAnsi="Times New Roman" w:cs="Times New Roman"/>
          <w:spacing w:val="4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№2059-VIII</w:t>
      </w:r>
      <w:r w:rsidRPr="00486639">
        <w:rPr>
          <w:rFonts w:ascii="Times New Roman" w:hAnsi="Times New Roman" w:cs="Times New Roman"/>
          <w:spacing w:val="40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від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23.05.2017 (зі змінами).</w:t>
      </w:r>
    </w:p>
    <w:p w:rsidR="00BD0E81" w:rsidRPr="00486639" w:rsidRDefault="00684C33">
      <w:pPr>
        <w:pStyle w:val="a4"/>
        <w:numPr>
          <w:ilvl w:val="0"/>
          <w:numId w:val="1"/>
        </w:numPr>
        <w:tabs>
          <w:tab w:val="left" w:pos="916"/>
        </w:tabs>
        <w:spacing w:before="220"/>
        <w:ind w:left="916" w:hanging="399"/>
        <w:rPr>
          <w:rFonts w:ascii="Times New Roman" w:hAnsi="Times New Roman" w:cs="Times New Roman"/>
        </w:rPr>
      </w:pPr>
      <w:r w:rsidRPr="00486639">
        <w:rPr>
          <w:rFonts w:ascii="Times New Roman" w:hAnsi="Times New Roman" w:cs="Times New Roman"/>
          <w:spacing w:val="-2"/>
          <w:w w:val="115"/>
        </w:rPr>
        <w:t>Процедура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оцінки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впливу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на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довкілля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та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можливості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для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участі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ній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громадськості.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spacing w:line="297" w:lineRule="auto"/>
        <w:ind w:left="117" w:right="119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  <w:u w:val="none"/>
        </w:rPr>
        <w:t>Планована суб’єктом господарювання діяльність може мати значний вплив на довкілля і, отже, підлягає оцінці впливу на довкілля відповідно до Закону України “Про оцінку впливу на довкілля”. Оцінка впливу на довкілля - це процедура, що передбачає:</w:t>
      </w:r>
    </w:p>
    <w:p w:rsidR="00BD0E81" w:rsidRPr="00486639" w:rsidRDefault="00684C33">
      <w:pPr>
        <w:pStyle w:val="a3"/>
        <w:spacing w:before="221" w:line="501" w:lineRule="auto"/>
        <w:ind w:left="517" w:right="2626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підготовку суб’єктом господарювання звіту з оцінки впливу на довкілля; </w:t>
      </w:r>
      <w:r w:rsidRPr="00486639">
        <w:rPr>
          <w:rFonts w:ascii="Times New Roman" w:hAnsi="Times New Roman" w:cs="Times New Roman"/>
          <w:w w:val="115"/>
          <w:u w:val="none"/>
        </w:rPr>
        <w:t>проведення</w:t>
      </w:r>
      <w:r w:rsidRPr="00486639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громадського</w:t>
      </w:r>
      <w:r w:rsidRPr="00486639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обговорення</w:t>
      </w:r>
      <w:r w:rsidRPr="00486639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планованої</w:t>
      </w:r>
      <w:r w:rsidRPr="00486639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діяльності;</w:t>
      </w:r>
    </w:p>
    <w:p w:rsidR="00BD0E81" w:rsidRPr="00486639" w:rsidRDefault="00684C33">
      <w:pPr>
        <w:pStyle w:val="a3"/>
        <w:spacing w:before="2" w:line="297" w:lineRule="auto"/>
        <w:ind w:left="117" w:right="117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  <w:u w:val="none"/>
        </w:rPr>
        <w:t>аналіз уповноваженим органом звіту з оцінки впливу на довкілля, будь-якої додаткової інформації, яку надає суб’єкт господарювання, а також інформації, отриманої від громадськості під час громадського обговорення, під час здійснення процедури оцінки транскордонного впливу, іншої інформації;</w:t>
      </w:r>
    </w:p>
    <w:p w:rsidR="00BD0E81" w:rsidRPr="00486639" w:rsidRDefault="00684C33">
      <w:pPr>
        <w:pStyle w:val="a3"/>
        <w:spacing w:before="220" w:line="297" w:lineRule="auto"/>
        <w:ind w:left="117" w:right="116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  <w:u w:val="none"/>
        </w:rPr>
        <w:t>надання уповноваженим органом мотивованого висновку з оцінки впливу на довкілля, що враховує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результати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аналізу,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передбаченого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абзацом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п’ятим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цього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пункту;</w:t>
      </w:r>
    </w:p>
    <w:p w:rsidR="00BD0E81" w:rsidRPr="00486639" w:rsidRDefault="00684C33">
      <w:pPr>
        <w:pStyle w:val="a3"/>
        <w:spacing w:before="221" w:line="297" w:lineRule="auto"/>
        <w:ind w:left="117" w:right="125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  <w:u w:val="none"/>
        </w:rPr>
        <w:t>врахування висновку з оцінки впливу на довкілля у рішенні про провадження планованої діяльності, зазначеного у пункті 14 цього повідомлення.</w:t>
      </w:r>
    </w:p>
    <w:p w:rsidR="00BD0E81" w:rsidRPr="00486639" w:rsidRDefault="00684C33">
      <w:pPr>
        <w:pStyle w:val="a3"/>
        <w:spacing w:before="220" w:line="297" w:lineRule="auto"/>
        <w:ind w:left="117" w:right="121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  <w:u w:val="none"/>
        </w:rPr>
        <w:t>У висновку з оцінки впливу на довкілля уповноважений орган, виходячи з оцінки впливу на довкілля планованої діяльності, визначає допустимість чи обґрунтовує недопустимість провадження</w:t>
      </w:r>
      <w:r w:rsidRPr="00486639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планованої</w:t>
      </w:r>
      <w:r w:rsidRPr="00486639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діяльності</w:t>
      </w:r>
      <w:r w:rsidRPr="00486639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та</w:t>
      </w:r>
      <w:r w:rsidRPr="00486639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визначає</w:t>
      </w:r>
      <w:r w:rsidRPr="00486639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екологічні</w:t>
      </w:r>
      <w:r w:rsidRPr="00486639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умови</w:t>
      </w:r>
      <w:r w:rsidRPr="00486639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її</w:t>
      </w:r>
      <w:r w:rsidRPr="00486639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провадження.</w:t>
      </w:r>
    </w:p>
    <w:p w:rsidR="00BD0E81" w:rsidRPr="00486639" w:rsidRDefault="00684C33">
      <w:pPr>
        <w:pStyle w:val="a3"/>
        <w:spacing w:before="221" w:line="297" w:lineRule="auto"/>
        <w:ind w:left="117" w:right="128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  <w:u w:val="none"/>
        </w:rPr>
        <w:t>Забороняється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розпочинати провадження планованої діяльності без оцінки впливу на довкілля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та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отримання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рішення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про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провадження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планованої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діяльності.</w:t>
      </w:r>
    </w:p>
    <w:p w:rsidR="00BD0E81" w:rsidRPr="00486639" w:rsidRDefault="00684C33">
      <w:pPr>
        <w:pStyle w:val="a3"/>
        <w:spacing w:before="220" w:line="297" w:lineRule="auto"/>
        <w:ind w:left="117" w:right="119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  <w:u w:val="none"/>
        </w:rPr>
        <w:t>Процедура</w:t>
      </w:r>
      <w:r w:rsidRPr="00486639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оцінки впливу на довкілля передбачає право і можливості громадськості для участі у такій процедурі, зокрема на стадії обговорення обсягу досліджень та рівня деталізації інформації, що підлягає включенню до звіту з оцінки впливу на довкілля, а також на стадії розгляду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уповноваженим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органом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поданого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суб’єктом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господарювання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звіту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з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оцінки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впливу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 xml:space="preserve">на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довкілля.</w:t>
      </w:r>
    </w:p>
    <w:p w:rsidR="00BD0E81" w:rsidRPr="00486639" w:rsidRDefault="00684C33">
      <w:pPr>
        <w:pStyle w:val="a3"/>
        <w:spacing w:before="221" w:line="297" w:lineRule="auto"/>
        <w:ind w:left="117" w:right="118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2"/>
          <w:w w:val="115"/>
          <w:u w:val="none"/>
        </w:rPr>
        <w:t>На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стадії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громадського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обговорення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звіту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з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оцінки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впливу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на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довкілля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протягом</w:t>
      </w:r>
      <w:r w:rsidRPr="00486639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щонайменше </w:t>
      </w:r>
      <w:r w:rsidRPr="00486639">
        <w:rPr>
          <w:rFonts w:ascii="Times New Roman" w:hAnsi="Times New Roman" w:cs="Times New Roman"/>
          <w:w w:val="115"/>
          <w:u w:val="none"/>
        </w:rPr>
        <w:t>25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робочих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днів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громадськості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надається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можливість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надавати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будь-які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зауваження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і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пропозиції до звіту з оцінки впливу на довкілля та планованої діяльності, а також взяти участь у громадських слуханнях. Детальніше про процедуру громадського обговорення звіту з оцінки впливу</w:t>
      </w:r>
      <w:r w:rsidRPr="00486639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на</w:t>
      </w:r>
      <w:r w:rsidRPr="00486639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довкілля</w:t>
      </w:r>
      <w:r w:rsidRPr="00486639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буде</w:t>
      </w:r>
      <w:r w:rsidRPr="00486639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повідомлено</w:t>
      </w:r>
      <w:r w:rsidRPr="00486639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в</w:t>
      </w:r>
      <w:r w:rsidRPr="00486639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оголошенні</w:t>
      </w:r>
      <w:r w:rsidRPr="00486639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про</w:t>
      </w:r>
      <w:r w:rsidRPr="00486639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початок</w:t>
      </w:r>
      <w:r w:rsidRPr="00486639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громадського</w:t>
      </w:r>
      <w:r w:rsidRPr="00486639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обговорення.</w:t>
      </w:r>
    </w:p>
    <w:p w:rsidR="00BD0E81" w:rsidRPr="00486639" w:rsidRDefault="00684C33">
      <w:pPr>
        <w:pStyle w:val="a3"/>
        <w:spacing w:before="221" w:line="297" w:lineRule="auto"/>
        <w:ind w:left="117" w:right="127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  <w:u w:val="none"/>
        </w:rPr>
        <w:t xml:space="preserve">У період воєнного стану в Україні громадські слухання проводяться у режимі </w:t>
      </w:r>
      <w:proofErr w:type="spellStart"/>
      <w:r w:rsidRPr="00486639">
        <w:rPr>
          <w:rFonts w:ascii="Times New Roman" w:hAnsi="Times New Roman" w:cs="Times New Roman"/>
          <w:w w:val="115"/>
          <w:u w:val="none"/>
        </w:rPr>
        <w:t>відеоконференції</w:t>
      </w:r>
      <w:proofErr w:type="spellEnd"/>
      <w:r w:rsidRPr="00486639">
        <w:rPr>
          <w:rFonts w:ascii="Times New Roman" w:hAnsi="Times New Roman" w:cs="Times New Roman"/>
          <w:w w:val="115"/>
          <w:u w:val="none"/>
        </w:rPr>
        <w:t>, про що зазначається в оголошенні про початок громадського обговорення звіту</w:t>
      </w:r>
      <w:r w:rsidRPr="00486639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з</w:t>
      </w:r>
      <w:r w:rsidRPr="00486639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оцінки</w:t>
      </w:r>
      <w:r w:rsidRPr="00486639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впливу</w:t>
      </w:r>
      <w:r w:rsidRPr="00486639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на</w:t>
      </w:r>
      <w:r w:rsidRPr="00486639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довкілля</w:t>
      </w:r>
      <w:r w:rsidRPr="00486639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та</w:t>
      </w:r>
      <w:r w:rsidRPr="00486639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у</w:t>
      </w:r>
      <w:r w:rsidRPr="00486639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звіті</w:t>
      </w:r>
      <w:r w:rsidRPr="00486639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про</w:t>
      </w:r>
      <w:r w:rsidRPr="00486639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громадське</w:t>
      </w:r>
      <w:r w:rsidRPr="00486639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обговорення.</w:t>
      </w:r>
    </w:p>
    <w:p w:rsidR="00BD0E81" w:rsidRPr="00486639" w:rsidRDefault="00BD0E81">
      <w:pPr>
        <w:pStyle w:val="a3"/>
        <w:spacing w:line="297" w:lineRule="auto"/>
        <w:jc w:val="both"/>
        <w:rPr>
          <w:rFonts w:ascii="Times New Roman" w:hAnsi="Times New Roman" w:cs="Times New Roman"/>
        </w:rPr>
        <w:sectPr w:rsidR="00BD0E81" w:rsidRPr="00486639">
          <w:pgSz w:w="11900" w:h="16840"/>
          <w:pgMar w:top="160" w:right="283" w:bottom="280" w:left="283" w:header="720" w:footer="720" w:gutter="0"/>
          <w:cols w:space="720"/>
        </w:sectPr>
      </w:pPr>
    </w:p>
    <w:p w:rsidR="00BD0E81" w:rsidRPr="00486639" w:rsidRDefault="00684C33">
      <w:pPr>
        <w:pStyle w:val="a4"/>
        <w:numPr>
          <w:ilvl w:val="0"/>
          <w:numId w:val="1"/>
        </w:numPr>
        <w:tabs>
          <w:tab w:val="left" w:pos="936"/>
        </w:tabs>
        <w:spacing w:before="71" w:line="297" w:lineRule="auto"/>
        <w:ind w:left="117" w:right="116" w:firstLine="400"/>
        <w:rPr>
          <w:rFonts w:ascii="Times New Roman" w:hAnsi="Times New Roman" w:cs="Times New Roman"/>
        </w:rPr>
      </w:pPr>
      <w:r w:rsidRPr="00486639">
        <w:rPr>
          <w:rFonts w:ascii="Times New Roman" w:hAnsi="Times New Roman" w:cs="Times New Roman"/>
          <w:w w:val="115"/>
        </w:rPr>
        <w:lastRenderedPageBreak/>
        <w:t>Громадське</w:t>
      </w:r>
      <w:r w:rsidRPr="00486639">
        <w:rPr>
          <w:rFonts w:ascii="Times New Roman" w:hAnsi="Times New Roman" w:cs="Times New Roman"/>
          <w:spacing w:val="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обговорення</w:t>
      </w:r>
      <w:r w:rsidRPr="00486639">
        <w:rPr>
          <w:rFonts w:ascii="Times New Roman" w:hAnsi="Times New Roman" w:cs="Times New Roman"/>
          <w:spacing w:val="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обсягу</w:t>
      </w:r>
      <w:r w:rsidRPr="00486639">
        <w:rPr>
          <w:rFonts w:ascii="Times New Roman" w:hAnsi="Times New Roman" w:cs="Times New Roman"/>
          <w:spacing w:val="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досліджень</w:t>
      </w:r>
      <w:r w:rsidRPr="00486639">
        <w:rPr>
          <w:rFonts w:ascii="Times New Roman" w:hAnsi="Times New Roman" w:cs="Times New Roman"/>
          <w:spacing w:val="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рівня</w:t>
      </w:r>
      <w:r w:rsidRPr="00486639">
        <w:rPr>
          <w:rFonts w:ascii="Times New Roman" w:hAnsi="Times New Roman" w:cs="Times New Roman"/>
          <w:spacing w:val="9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деталізації</w:t>
      </w:r>
      <w:r w:rsidRPr="00486639">
        <w:rPr>
          <w:rFonts w:ascii="Times New Roman" w:hAnsi="Times New Roman" w:cs="Times New Roman"/>
          <w:spacing w:val="9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інформації,</w:t>
      </w:r>
      <w:r w:rsidRPr="00486639">
        <w:rPr>
          <w:rFonts w:ascii="Times New Roman" w:hAnsi="Times New Roman" w:cs="Times New Roman"/>
          <w:spacing w:val="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що</w:t>
      </w:r>
      <w:r w:rsidRPr="00486639">
        <w:rPr>
          <w:rFonts w:ascii="Times New Roman" w:hAnsi="Times New Roman" w:cs="Times New Roman"/>
          <w:spacing w:val="8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підлягає включенню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до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звіту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оцінки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впливу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на</w:t>
      </w:r>
      <w:r w:rsidRPr="00486639">
        <w:rPr>
          <w:rFonts w:ascii="Times New Roman" w:hAnsi="Times New Roman" w:cs="Times New Roman"/>
          <w:spacing w:val="-1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довкілля.</w:t>
      </w:r>
    </w:p>
    <w:p w:rsidR="00BD0E81" w:rsidRPr="00486639" w:rsidRDefault="00684C33">
      <w:pPr>
        <w:pStyle w:val="a3"/>
        <w:spacing w:before="220" w:line="297" w:lineRule="auto"/>
        <w:ind w:left="117" w:right="116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  <w:u w:val="none"/>
        </w:rPr>
        <w:t>Протягом</w:t>
      </w:r>
      <w:r w:rsidRPr="00486639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12</w:t>
      </w:r>
      <w:r w:rsidRPr="00486639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робочих</w:t>
      </w:r>
      <w:r w:rsidRPr="00486639">
        <w:rPr>
          <w:rFonts w:ascii="Times New Roman" w:hAnsi="Times New Roman" w:cs="Times New Roman"/>
          <w:spacing w:val="-1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днів</w:t>
      </w:r>
      <w:r w:rsidRPr="00486639">
        <w:rPr>
          <w:rFonts w:ascii="Times New Roman" w:hAnsi="Times New Roman" w:cs="Times New Roman"/>
          <w:spacing w:val="-1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з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дня</w:t>
      </w:r>
      <w:r w:rsidRPr="00486639">
        <w:rPr>
          <w:rFonts w:ascii="Times New Roman" w:hAnsi="Times New Roman" w:cs="Times New Roman"/>
          <w:spacing w:val="-1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оприлюднення</w:t>
      </w:r>
      <w:r w:rsidRPr="00486639">
        <w:rPr>
          <w:rFonts w:ascii="Times New Roman" w:hAnsi="Times New Roman" w:cs="Times New Roman"/>
          <w:spacing w:val="-1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цього</w:t>
      </w:r>
      <w:r w:rsidRPr="00486639">
        <w:rPr>
          <w:rFonts w:ascii="Times New Roman" w:hAnsi="Times New Roman" w:cs="Times New Roman"/>
          <w:spacing w:val="-1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повідомлення</w:t>
      </w:r>
      <w:r w:rsidRPr="00486639">
        <w:rPr>
          <w:rFonts w:ascii="Times New Roman" w:hAnsi="Times New Roman" w:cs="Times New Roman"/>
          <w:spacing w:val="-1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на</w:t>
      </w:r>
      <w:r w:rsidRPr="00486639">
        <w:rPr>
          <w:rFonts w:ascii="Times New Roman" w:hAnsi="Times New Roman" w:cs="Times New Roman"/>
          <w:spacing w:val="-1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офіційному</w:t>
      </w:r>
      <w:r w:rsidRPr="00486639">
        <w:rPr>
          <w:rFonts w:ascii="Times New Roman" w:hAnsi="Times New Roman" w:cs="Times New Roman"/>
          <w:spacing w:val="-1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веб-сайті уповноваженого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органу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громадськість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має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право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надати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уповноваженому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органу,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зазначеному</w:t>
      </w:r>
      <w:r w:rsidRPr="00486639">
        <w:rPr>
          <w:rFonts w:ascii="Times New Roman" w:hAnsi="Times New Roman" w:cs="Times New Roman"/>
          <w:spacing w:val="-9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 xml:space="preserve">у пункті 15 цього повідомлення, зауваження і пропозиції до планованої діяльності, обсягу досліджень та рівня деталізації інформації, що підлягає включенню до звіту з оцінки впливу на 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>довкілля.</w:t>
      </w:r>
    </w:p>
    <w:p w:rsidR="00BD0E81" w:rsidRPr="00486639" w:rsidRDefault="00684C33">
      <w:pPr>
        <w:pStyle w:val="a3"/>
        <w:spacing w:before="221" w:line="297" w:lineRule="auto"/>
        <w:ind w:left="117" w:right="114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  <w:u w:val="none"/>
        </w:rPr>
        <w:t>Надаючи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такі зауваженні і пропозиції, вкажіть реєстраційний номер справи про оцінку впливу на довкілля планованої діяльності в Єдиному реєстрі з оцінки впливу на довкілля (зазначений на першій сторінці цього повідомлення). Це значно спростить процес реєстрації та розгляду Ваших зауважень і пропозицій.</w:t>
      </w:r>
    </w:p>
    <w:p w:rsidR="00BD0E81" w:rsidRPr="00486639" w:rsidRDefault="00684C33">
      <w:pPr>
        <w:pStyle w:val="a3"/>
        <w:spacing w:before="221" w:line="297" w:lineRule="auto"/>
        <w:ind w:left="117" w:right="115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  <w:u w:val="none"/>
        </w:rPr>
        <w:t>У разі отримання таких зауважень і пропозицій громадськості вони будуть розміщені в Єдиному реєстрі з оцінки впливу на довкілля та передані суб’єкту господарювання (протягом трьох робочих днів з дня їх отримання). Особи, що надають зауваження і пропозиції, своїм підписом</w:t>
      </w:r>
      <w:r w:rsidRPr="00486639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засвідчують</w:t>
      </w:r>
      <w:r w:rsidRPr="00486639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свою</w:t>
      </w:r>
      <w:r w:rsidRPr="00486639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згоду</w:t>
      </w:r>
      <w:r w:rsidRPr="00486639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на</w:t>
      </w:r>
      <w:r w:rsidRPr="00486639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обробку</w:t>
      </w:r>
      <w:r w:rsidRPr="00486639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їх</w:t>
      </w:r>
      <w:r w:rsidRPr="00486639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персональних</w:t>
      </w:r>
      <w:r w:rsidRPr="00486639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даних.</w:t>
      </w:r>
      <w:r w:rsidRPr="00486639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Суб’єкт</w:t>
      </w:r>
      <w:r w:rsidRPr="00486639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господарювання</w:t>
      </w:r>
      <w:r w:rsidRPr="00486639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під час підготовки звіту з оцінки впливу на довкілля зобов’язаний врахувати повністю, врахувати частково або обґрунтовано відхилити зауваження і пропозиції громадськості, надані у процесі громадського обговорення обсягу досліджень та рівня деталізації інформації, що підлягає включенню до звіту з оцінки впливу на довкілля. Детальна інформація про це включається до звіту з оцінки впливу на довкілля.</w:t>
      </w:r>
    </w:p>
    <w:p w:rsidR="00BD0E81" w:rsidRPr="00486639" w:rsidRDefault="00684C33">
      <w:pPr>
        <w:pStyle w:val="a4"/>
        <w:numPr>
          <w:ilvl w:val="0"/>
          <w:numId w:val="1"/>
        </w:numPr>
        <w:tabs>
          <w:tab w:val="left" w:pos="916"/>
        </w:tabs>
        <w:spacing w:before="221"/>
        <w:ind w:left="916" w:hanging="399"/>
        <w:rPr>
          <w:rFonts w:ascii="Times New Roman" w:hAnsi="Times New Roman" w:cs="Times New Roman"/>
        </w:rPr>
      </w:pPr>
      <w:r w:rsidRPr="00486639">
        <w:rPr>
          <w:rFonts w:ascii="Times New Roman" w:hAnsi="Times New Roman" w:cs="Times New Roman"/>
          <w:spacing w:val="-2"/>
          <w:w w:val="115"/>
        </w:rPr>
        <w:t>Рішення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про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провадження</w:t>
      </w:r>
      <w:r w:rsidRPr="00486639">
        <w:rPr>
          <w:rFonts w:ascii="Times New Roman" w:hAnsi="Times New Roman" w:cs="Times New Roman"/>
          <w:spacing w:val="-8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планованої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діяльності.</w:t>
      </w:r>
    </w:p>
    <w:p w:rsidR="00BD0E81" w:rsidRPr="00486639" w:rsidRDefault="00BD0E81">
      <w:pPr>
        <w:pStyle w:val="a3"/>
        <w:spacing w:before="2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4"/>
          <w:w w:val="115"/>
          <w:u w:val="none"/>
        </w:rPr>
        <w:t>Відповідно</w:t>
      </w:r>
      <w:r w:rsidRPr="00486639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>до</w:t>
      </w:r>
      <w:r w:rsidRPr="00486639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>законодавства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>рішенням</w:t>
      </w:r>
      <w:r w:rsidRPr="00486639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>про</w:t>
      </w:r>
      <w:r w:rsidRPr="00486639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>провадження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>даної</w:t>
      </w:r>
      <w:r w:rsidRPr="00486639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>планованої</w:t>
      </w:r>
      <w:r w:rsidRPr="00486639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>діяльності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u w:val="none"/>
        </w:rPr>
        <w:t>буде</w:t>
      </w:r>
    </w:p>
    <w:p w:rsidR="00BD0E81" w:rsidRPr="00486639" w:rsidRDefault="00BD0E81">
      <w:pPr>
        <w:pStyle w:val="a3"/>
        <w:spacing w:before="244"/>
        <w:rPr>
          <w:rFonts w:ascii="Times New Roman" w:hAnsi="Times New Roman" w:cs="Times New Roman"/>
          <w:u w:val="none"/>
        </w:rPr>
      </w:pPr>
    </w:p>
    <w:p w:rsidR="00BD0E81" w:rsidRPr="00486639" w:rsidRDefault="00684C33">
      <w:pPr>
        <w:pStyle w:val="a3"/>
        <w:spacing w:before="1"/>
        <w:ind w:left="517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spacing w:val="-2"/>
          <w:w w:val="115"/>
        </w:rPr>
        <w:t>Висновок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оцінки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впливу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на</w:t>
      </w:r>
      <w:r w:rsidRPr="00486639">
        <w:rPr>
          <w:rFonts w:ascii="Times New Roman" w:hAnsi="Times New Roman" w:cs="Times New Roman"/>
          <w:spacing w:val="-11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довкілля</w:t>
      </w:r>
    </w:p>
    <w:p w:rsidR="00BD0E81" w:rsidRPr="00486639" w:rsidRDefault="00BD0E81">
      <w:pPr>
        <w:pStyle w:val="a3"/>
        <w:spacing w:before="91"/>
        <w:rPr>
          <w:rFonts w:ascii="Times New Roman" w:hAnsi="Times New Roman" w:cs="Times New Roman"/>
          <w:sz w:val="16"/>
          <w:u w:val="none"/>
        </w:rPr>
      </w:pPr>
    </w:p>
    <w:p w:rsidR="00BD0E81" w:rsidRPr="00486639" w:rsidRDefault="00684C33">
      <w:pPr>
        <w:ind w:left="1905"/>
        <w:rPr>
          <w:rFonts w:ascii="Times New Roman" w:hAnsi="Times New Roman" w:cs="Times New Roman"/>
          <w:sz w:val="16"/>
        </w:rPr>
      </w:pPr>
      <w:r w:rsidRPr="00486639">
        <w:rPr>
          <w:rFonts w:ascii="Times New Roman" w:hAnsi="Times New Roman" w:cs="Times New Roman"/>
          <w:spacing w:val="-4"/>
          <w:w w:val="115"/>
          <w:sz w:val="16"/>
        </w:rPr>
        <w:t>(вид</w:t>
      </w:r>
      <w:r w:rsidRPr="00486639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рішення</w:t>
      </w:r>
      <w:r w:rsidRPr="00486639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відповідно</w:t>
      </w:r>
      <w:r w:rsidRPr="00486639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до</w:t>
      </w:r>
      <w:r w:rsidRPr="00486639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частини</w:t>
      </w:r>
      <w:r w:rsidRPr="00486639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першої</w:t>
      </w:r>
      <w:r w:rsidRPr="00486639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статті</w:t>
      </w:r>
      <w:r w:rsidRPr="00486639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11</w:t>
      </w:r>
      <w:r w:rsidRPr="00486639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Закону</w:t>
      </w:r>
      <w:r w:rsidRPr="00486639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України</w:t>
      </w:r>
      <w:r w:rsidRPr="00486639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“Про</w:t>
      </w:r>
      <w:r w:rsidRPr="00486639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оцінку</w:t>
      </w:r>
      <w:r w:rsidRPr="00486639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впливу</w:t>
      </w:r>
      <w:r w:rsidRPr="00486639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на</w:t>
      </w:r>
      <w:r w:rsidRPr="00486639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довкілля”)</w:t>
      </w:r>
    </w:p>
    <w:p w:rsidR="00BD0E81" w:rsidRPr="00486639" w:rsidRDefault="00BD0E81">
      <w:pPr>
        <w:pStyle w:val="a3"/>
        <w:spacing w:before="88"/>
        <w:rPr>
          <w:rFonts w:ascii="Times New Roman" w:hAnsi="Times New Roman" w:cs="Times New Roman"/>
          <w:sz w:val="16"/>
          <w:u w:val="none"/>
        </w:rPr>
      </w:pPr>
    </w:p>
    <w:p w:rsidR="00BD0E81" w:rsidRPr="00486639" w:rsidRDefault="00684C33">
      <w:pPr>
        <w:pStyle w:val="a3"/>
        <w:spacing w:line="297" w:lineRule="auto"/>
        <w:ind w:left="117" w:right="115" w:firstLine="400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  <w:u w:val="none"/>
        </w:rPr>
        <w:t>що</w:t>
      </w:r>
      <w:r w:rsidRPr="00486639">
        <w:rPr>
          <w:rFonts w:ascii="Times New Roman" w:hAnsi="Times New Roman" w:cs="Times New Roman"/>
          <w:spacing w:val="40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  <w:u w:val="none"/>
        </w:rPr>
        <w:t>видається</w:t>
      </w:r>
      <w:r w:rsidRPr="00486639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Департаментом</w:t>
      </w:r>
      <w:r w:rsidRPr="00486639">
        <w:rPr>
          <w:rFonts w:ascii="Times New Roman" w:hAnsi="Times New Roman" w:cs="Times New Roman"/>
          <w:spacing w:val="2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екології</w:t>
      </w:r>
      <w:r w:rsidRPr="00486639">
        <w:rPr>
          <w:rFonts w:ascii="Times New Roman" w:hAnsi="Times New Roman" w:cs="Times New Roman"/>
          <w:spacing w:val="2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</w:t>
      </w:r>
      <w:r w:rsidRPr="00486639">
        <w:rPr>
          <w:rFonts w:ascii="Times New Roman" w:hAnsi="Times New Roman" w:cs="Times New Roman"/>
          <w:spacing w:val="2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природних</w:t>
      </w:r>
      <w:r w:rsidRPr="00486639">
        <w:rPr>
          <w:rFonts w:ascii="Times New Roman" w:hAnsi="Times New Roman" w:cs="Times New Roman"/>
          <w:spacing w:val="2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ресурсів</w:t>
      </w:r>
      <w:r w:rsidRPr="00486639">
        <w:rPr>
          <w:rFonts w:ascii="Times New Roman" w:hAnsi="Times New Roman" w:cs="Times New Roman"/>
          <w:spacing w:val="2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Одеської</w:t>
      </w:r>
      <w:r w:rsidRPr="00486639">
        <w:rPr>
          <w:rFonts w:ascii="Times New Roman" w:hAnsi="Times New Roman" w:cs="Times New Roman"/>
          <w:spacing w:val="2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обласної</w:t>
      </w:r>
      <w:r w:rsidRPr="00486639">
        <w:rPr>
          <w:rFonts w:ascii="Times New Roman" w:hAnsi="Times New Roman" w:cs="Times New Roman"/>
          <w:spacing w:val="2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державної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адміністрації</w:t>
      </w:r>
    </w:p>
    <w:p w:rsidR="00BD0E81" w:rsidRPr="00486639" w:rsidRDefault="00BD0E81">
      <w:pPr>
        <w:pStyle w:val="a3"/>
        <w:spacing w:before="30"/>
        <w:rPr>
          <w:rFonts w:ascii="Times New Roman" w:hAnsi="Times New Roman" w:cs="Times New Roman"/>
          <w:sz w:val="16"/>
          <w:u w:val="none"/>
        </w:rPr>
      </w:pPr>
    </w:p>
    <w:p w:rsidR="00BD0E81" w:rsidRPr="00486639" w:rsidRDefault="00684C33">
      <w:pPr>
        <w:jc w:val="center"/>
        <w:rPr>
          <w:rFonts w:ascii="Times New Roman" w:hAnsi="Times New Roman" w:cs="Times New Roman"/>
          <w:sz w:val="16"/>
        </w:rPr>
      </w:pPr>
      <w:r w:rsidRPr="00486639">
        <w:rPr>
          <w:rFonts w:ascii="Times New Roman" w:hAnsi="Times New Roman" w:cs="Times New Roman"/>
          <w:spacing w:val="-4"/>
          <w:w w:val="115"/>
          <w:sz w:val="16"/>
        </w:rPr>
        <w:t>(орган, до</w:t>
      </w:r>
      <w:r w:rsidRPr="00486639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повноважень якого</w:t>
      </w:r>
      <w:r w:rsidRPr="00486639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належить</w:t>
      </w:r>
      <w:r w:rsidRPr="00486639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прийняття</w:t>
      </w:r>
      <w:r w:rsidRPr="00486639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такого</w:t>
      </w:r>
      <w:r w:rsidRPr="00486639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рішення)</w:t>
      </w:r>
    </w:p>
    <w:p w:rsidR="00BD0E81" w:rsidRPr="00486639" w:rsidRDefault="00BD0E81">
      <w:pPr>
        <w:pStyle w:val="a3"/>
        <w:spacing w:before="87"/>
        <w:rPr>
          <w:rFonts w:ascii="Times New Roman" w:hAnsi="Times New Roman" w:cs="Times New Roman"/>
          <w:sz w:val="16"/>
          <w:u w:val="none"/>
        </w:rPr>
      </w:pPr>
    </w:p>
    <w:p w:rsidR="00BD0E81" w:rsidRPr="00486639" w:rsidRDefault="00684C33">
      <w:pPr>
        <w:pStyle w:val="a4"/>
        <w:numPr>
          <w:ilvl w:val="0"/>
          <w:numId w:val="1"/>
        </w:numPr>
        <w:tabs>
          <w:tab w:val="left" w:pos="916"/>
        </w:tabs>
        <w:spacing w:before="1" w:line="297" w:lineRule="auto"/>
        <w:ind w:left="117" w:right="126" w:firstLine="400"/>
        <w:jc w:val="both"/>
        <w:rPr>
          <w:rFonts w:ascii="Times New Roman" w:hAnsi="Times New Roman" w:cs="Times New Roman"/>
        </w:rPr>
      </w:pPr>
      <w:r w:rsidRPr="00486639">
        <w:rPr>
          <w:rFonts w:ascii="Times New Roman" w:hAnsi="Times New Roman" w:cs="Times New Roman"/>
          <w:w w:val="115"/>
        </w:rPr>
        <w:t>Усі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зауваження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і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пропозиції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громадськості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до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планованої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діяльності,</w:t>
      </w:r>
      <w:r w:rsidRPr="00486639">
        <w:rPr>
          <w:rFonts w:ascii="Times New Roman" w:hAnsi="Times New Roman" w:cs="Times New Roman"/>
          <w:spacing w:val="-13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обсягу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досліджень</w:t>
      </w:r>
      <w:r w:rsidRPr="00486639">
        <w:rPr>
          <w:rFonts w:ascii="Times New Roman" w:hAnsi="Times New Roman" w:cs="Times New Roman"/>
          <w:spacing w:val="-14"/>
          <w:w w:val="115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та рівня деталізації інформації, що підлягає включенню до звіту з оцінки впливу на довкілля, необхідно надсилати до</w:t>
      </w:r>
    </w:p>
    <w:p w:rsidR="00BD0E81" w:rsidRPr="00486639" w:rsidRDefault="00684C33">
      <w:pPr>
        <w:pStyle w:val="a3"/>
        <w:spacing w:before="220" w:line="297" w:lineRule="auto"/>
        <w:ind w:left="117" w:right="116" w:firstLine="400"/>
        <w:jc w:val="both"/>
        <w:rPr>
          <w:rFonts w:ascii="Times New Roman" w:hAnsi="Times New Roman" w:cs="Times New Roman"/>
          <w:u w:val="none"/>
        </w:rPr>
      </w:pPr>
      <w:r w:rsidRPr="00486639">
        <w:rPr>
          <w:rFonts w:ascii="Times New Roman" w:hAnsi="Times New Roman" w:cs="Times New Roman"/>
          <w:w w:val="115"/>
        </w:rPr>
        <w:t>Департамент екології та природних ресурсів Одеської обласної державної адміністрації</w:t>
      </w:r>
      <w:r w:rsidRPr="00486639">
        <w:rPr>
          <w:rFonts w:ascii="Times New Roman" w:hAnsi="Times New Roman" w:cs="Times New Roman"/>
          <w:spacing w:val="-9"/>
          <w:w w:val="115"/>
        </w:rPr>
        <w:t xml:space="preserve"> </w:t>
      </w:r>
      <w:r w:rsidRPr="00486639">
        <w:rPr>
          <w:rFonts w:ascii="Times New Roman" w:hAnsi="Times New Roman" w:cs="Times New Roman"/>
          <w:w w:val="125"/>
        </w:rPr>
        <w:t>,</w:t>
      </w:r>
      <w:r w:rsidRPr="00486639">
        <w:rPr>
          <w:rFonts w:ascii="Times New Roman" w:hAnsi="Times New Roman" w:cs="Times New Roman"/>
          <w:w w:val="12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 xml:space="preserve">65012, Одеська область, м. Одеса, вул. Канатна, 83, </w:t>
      </w:r>
      <w:hyperlink r:id="rId5">
        <w:r w:rsidRPr="00486639">
          <w:rPr>
            <w:rFonts w:ascii="Times New Roman" w:hAnsi="Times New Roman" w:cs="Times New Roman"/>
            <w:w w:val="115"/>
          </w:rPr>
          <w:t>ecolog@od.gov.ua</w:t>
        </w:r>
      </w:hyperlink>
      <w:r w:rsidRPr="00486639">
        <w:rPr>
          <w:rFonts w:ascii="Times New Roman" w:hAnsi="Times New Roman" w:cs="Times New Roman"/>
          <w:w w:val="115"/>
        </w:rPr>
        <w:t>, (048)728-35-05; (048)728-</w:t>
      </w:r>
      <w:r w:rsidRPr="00486639">
        <w:rPr>
          <w:rFonts w:ascii="Times New Roman" w:hAnsi="Times New Roman" w:cs="Times New Roman"/>
          <w:spacing w:val="-2"/>
          <w:w w:val="115"/>
        </w:rPr>
        <w:t>34-58,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начальник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відділу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оцінки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впливу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на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довкілля,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земельних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ресурсів,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біоресурсів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та</w:t>
      </w:r>
      <w:r w:rsidRPr="00486639">
        <w:rPr>
          <w:rFonts w:ascii="Times New Roman" w:hAnsi="Times New Roman" w:cs="Times New Roman"/>
          <w:spacing w:val="-10"/>
          <w:w w:val="115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заповідної</w:t>
      </w:r>
      <w:r w:rsidRPr="00486639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справи управління охорони та раціонального використання природних ресурсів Департаменту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w w:val="115"/>
        </w:rPr>
        <w:t>екології та природних ресурсів Одеської обласної державної адміністрації - Шевченко Наталія</w:t>
      </w:r>
      <w:r w:rsidRPr="00486639">
        <w:rPr>
          <w:rFonts w:ascii="Times New Roman" w:hAnsi="Times New Roman" w:cs="Times New Roman"/>
          <w:w w:val="115"/>
          <w:u w:val="none"/>
        </w:rPr>
        <w:t xml:space="preserve"> </w:t>
      </w:r>
      <w:r w:rsidRPr="00486639">
        <w:rPr>
          <w:rFonts w:ascii="Times New Roman" w:hAnsi="Times New Roman" w:cs="Times New Roman"/>
          <w:spacing w:val="-2"/>
          <w:w w:val="115"/>
        </w:rPr>
        <w:t>Ігорівна</w:t>
      </w:r>
    </w:p>
    <w:p w:rsidR="00BD0E81" w:rsidRPr="00486639" w:rsidRDefault="00BD0E81">
      <w:pPr>
        <w:pStyle w:val="a3"/>
        <w:spacing w:before="30"/>
        <w:rPr>
          <w:rFonts w:ascii="Times New Roman" w:hAnsi="Times New Roman" w:cs="Times New Roman"/>
          <w:sz w:val="16"/>
          <w:u w:val="none"/>
        </w:rPr>
      </w:pPr>
    </w:p>
    <w:p w:rsidR="00BD0E81" w:rsidRPr="00486639" w:rsidRDefault="00684C33">
      <w:pPr>
        <w:spacing w:before="1"/>
        <w:ind w:left="1034"/>
        <w:rPr>
          <w:rFonts w:ascii="Times New Roman" w:hAnsi="Times New Roman" w:cs="Times New Roman"/>
          <w:sz w:val="16"/>
        </w:rPr>
      </w:pPr>
      <w:r w:rsidRPr="00486639">
        <w:rPr>
          <w:rFonts w:ascii="Times New Roman" w:hAnsi="Times New Roman" w:cs="Times New Roman"/>
          <w:spacing w:val="-4"/>
          <w:w w:val="115"/>
          <w:sz w:val="16"/>
        </w:rPr>
        <w:t>(найменування</w:t>
      </w:r>
      <w:r w:rsidRPr="00486639">
        <w:rPr>
          <w:rFonts w:ascii="Times New Roman" w:hAnsi="Times New Roman" w:cs="Times New Roman"/>
          <w:spacing w:val="4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уповноваженого</w:t>
      </w:r>
      <w:r w:rsidRPr="00486639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органу,</w:t>
      </w:r>
      <w:r w:rsidRPr="00486639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поштова</w:t>
      </w:r>
      <w:r w:rsidRPr="00486639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адреса,</w:t>
      </w:r>
      <w:r w:rsidRPr="00486639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електронна</w:t>
      </w:r>
      <w:r w:rsidRPr="00486639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адреса,</w:t>
      </w:r>
      <w:r w:rsidRPr="00486639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номер</w:t>
      </w:r>
      <w:r w:rsidRPr="00486639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телефону</w:t>
      </w:r>
      <w:r w:rsidRPr="00486639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та</w:t>
      </w:r>
      <w:r w:rsidRPr="00486639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контактна</w:t>
      </w:r>
      <w:r w:rsidRPr="00486639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486639">
        <w:rPr>
          <w:rFonts w:ascii="Times New Roman" w:hAnsi="Times New Roman" w:cs="Times New Roman"/>
          <w:spacing w:val="-4"/>
          <w:w w:val="115"/>
          <w:sz w:val="16"/>
        </w:rPr>
        <w:t>особа)</w:t>
      </w:r>
    </w:p>
    <w:p w:rsidR="00BD0E81" w:rsidRPr="00486639" w:rsidRDefault="00BD0E81">
      <w:pPr>
        <w:pStyle w:val="a3"/>
        <w:rPr>
          <w:rFonts w:ascii="Times New Roman" w:hAnsi="Times New Roman" w:cs="Times New Roman"/>
          <w:sz w:val="16"/>
          <w:u w:val="none"/>
        </w:rPr>
      </w:pPr>
    </w:p>
    <w:p w:rsidR="00BD0E81" w:rsidRPr="00486639" w:rsidRDefault="00BD0E81">
      <w:pPr>
        <w:pStyle w:val="a3"/>
        <w:rPr>
          <w:rFonts w:ascii="Times New Roman" w:hAnsi="Times New Roman" w:cs="Times New Roman"/>
          <w:sz w:val="16"/>
          <w:u w:val="none"/>
        </w:rPr>
      </w:pPr>
    </w:p>
    <w:p w:rsidR="00BD0E81" w:rsidRPr="00486639" w:rsidRDefault="00BD0E81">
      <w:pPr>
        <w:pStyle w:val="a3"/>
        <w:rPr>
          <w:rFonts w:ascii="Times New Roman" w:hAnsi="Times New Roman" w:cs="Times New Roman"/>
          <w:sz w:val="16"/>
          <w:u w:val="none"/>
        </w:rPr>
      </w:pPr>
    </w:p>
    <w:p w:rsidR="00BD0E81" w:rsidRPr="00486639" w:rsidRDefault="00BD0E81">
      <w:pPr>
        <w:pStyle w:val="a3"/>
        <w:rPr>
          <w:rFonts w:ascii="Times New Roman" w:hAnsi="Times New Roman" w:cs="Times New Roman"/>
          <w:sz w:val="16"/>
          <w:u w:val="none"/>
        </w:rPr>
      </w:pPr>
    </w:p>
    <w:p w:rsidR="00BD0E81" w:rsidRPr="00486639" w:rsidRDefault="00BD0E81">
      <w:pPr>
        <w:pStyle w:val="a3"/>
        <w:rPr>
          <w:rFonts w:ascii="Times New Roman" w:hAnsi="Times New Roman" w:cs="Times New Roman"/>
          <w:sz w:val="16"/>
          <w:u w:val="none"/>
        </w:rPr>
      </w:pPr>
    </w:p>
    <w:p w:rsidR="00BD0E81" w:rsidRPr="00486639" w:rsidRDefault="00BD0E81">
      <w:pPr>
        <w:pStyle w:val="a3"/>
        <w:spacing w:before="139"/>
        <w:rPr>
          <w:rFonts w:ascii="Times New Roman" w:hAnsi="Times New Roman" w:cs="Times New Roman"/>
          <w:sz w:val="16"/>
          <w:u w:val="none"/>
        </w:rPr>
      </w:pPr>
    </w:p>
    <w:p w:rsidR="00BD0E81" w:rsidRPr="00486639" w:rsidRDefault="00684C33">
      <w:pPr>
        <w:ind w:left="116"/>
        <w:rPr>
          <w:rFonts w:ascii="Times New Roman" w:hAnsi="Times New Roman" w:cs="Times New Roman"/>
          <w:i/>
          <w:sz w:val="21"/>
        </w:rPr>
      </w:pPr>
      <w:r w:rsidRPr="00486639">
        <w:rPr>
          <w:rFonts w:ascii="Times New Roman" w:hAnsi="Times New Roman" w:cs="Times New Roman"/>
          <w:i/>
          <w:w w:val="110"/>
          <w:sz w:val="21"/>
        </w:rPr>
        <w:t>{Додаток</w:t>
      </w:r>
      <w:r w:rsidRPr="00486639">
        <w:rPr>
          <w:rFonts w:ascii="Times New Roman" w:hAnsi="Times New Roman" w:cs="Times New Roman"/>
          <w:i/>
          <w:spacing w:val="-6"/>
          <w:w w:val="110"/>
          <w:sz w:val="21"/>
        </w:rPr>
        <w:t xml:space="preserve"> </w:t>
      </w:r>
      <w:r w:rsidRPr="00486639">
        <w:rPr>
          <w:rFonts w:ascii="Times New Roman" w:hAnsi="Times New Roman" w:cs="Times New Roman"/>
          <w:i/>
          <w:w w:val="110"/>
          <w:sz w:val="21"/>
        </w:rPr>
        <w:t>2</w:t>
      </w:r>
      <w:r w:rsidRPr="00486639">
        <w:rPr>
          <w:rFonts w:ascii="Times New Roman" w:hAnsi="Times New Roman" w:cs="Times New Roman"/>
          <w:i/>
          <w:spacing w:val="-5"/>
          <w:w w:val="110"/>
          <w:sz w:val="21"/>
        </w:rPr>
        <w:t xml:space="preserve"> </w:t>
      </w:r>
      <w:r w:rsidRPr="00486639">
        <w:rPr>
          <w:rFonts w:ascii="Times New Roman" w:hAnsi="Times New Roman" w:cs="Times New Roman"/>
          <w:i/>
          <w:w w:val="110"/>
          <w:sz w:val="21"/>
        </w:rPr>
        <w:t>із</w:t>
      </w:r>
      <w:r w:rsidRPr="00486639">
        <w:rPr>
          <w:rFonts w:ascii="Times New Roman" w:hAnsi="Times New Roman" w:cs="Times New Roman"/>
          <w:i/>
          <w:spacing w:val="-6"/>
          <w:w w:val="110"/>
          <w:sz w:val="21"/>
        </w:rPr>
        <w:t xml:space="preserve"> </w:t>
      </w:r>
      <w:r w:rsidRPr="00486639">
        <w:rPr>
          <w:rFonts w:ascii="Times New Roman" w:hAnsi="Times New Roman" w:cs="Times New Roman"/>
          <w:i/>
          <w:w w:val="110"/>
          <w:sz w:val="21"/>
        </w:rPr>
        <w:t>змінами,</w:t>
      </w:r>
      <w:r w:rsidRPr="00486639">
        <w:rPr>
          <w:rFonts w:ascii="Times New Roman" w:hAnsi="Times New Roman" w:cs="Times New Roman"/>
          <w:i/>
          <w:spacing w:val="-5"/>
          <w:w w:val="110"/>
          <w:sz w:val="21"/>
        </w:rPr>
        <w:t xml:space="preserve"> </w:t>
      </w:r>
      <w:r w:rsidRPr="00486639">
        <w:rPr>
          <w:rFonts w:ascii="Times New Roman" w:hAnsi="Times New Roman" w:cs="Times New Roman"/>
          <w:i/>
          <w:w w:val="110"/>
          <w:sz w:val="21"/>
        </w:rPr>
        <w:t>внесеними</w:t>
      </w:r>
      <w:r w:rsidRPr="00486639">
        <w:rPr>
          <w:rFonts w:ascii="Times New Roman" w:hAnsi="Times New Roman" w:cs="Times New Roman"/>
          <w:i/>
          <w:spacing w:val="-6"/>
          <w:w w:val="110"/>
          <w:sz w:val="21"/>
        </w:rPr>
        <w:t xml:space="preserve"> </w:t>
      </w:r>
      <w:r w:rsidRPr="00486639">
        <w:rPr>
          <w:rFonts w:ascii="Times New Roman" w:hAnsi="Times New Roman" w:cs="Times New Roman"/>
          <w:i/>
          <w:w w:val="110"/>
          <w:sz w:val="21"/>
        </w:rPr>
        <w:t>згідно</w:t>
      </w:r>
      <w:r w:rsidRPr="00486639">
        <w:rPr>
          <w:rFonts w:ascii="Times New Roman" w:hAnsi="Times New Roman" w:cs="Times New Roman"/>
          <w:i/>
          <w:spacing w:val="-5"/>
          <w:w w:val="110"/>
          <w:sz w:val="21"/>
        </w:rPr>
        <w:t xml:space="preserve"> </w:t>
      </w:r>
      <w:r w:rsidRPr="00486639">
        <w:rPr>
          <w:rFonts w:ascii="Times New Roman" w:hAnsi="Times New Roman" w:cs="Times New Roman"/>
          <w:i/>
          <w:w w:val="110"/>
          <w:sz w:val="21"/>
        </w:rPr>
        <w:t>з</w:t>
      </w:r>
      <w:r w:rsidRPr="00486639">
        <w:rPr>
          <w:rFonts w:ascii="Times New Roman" w:hAnsi="Times New Roman" w:cs="Times New Roman"/>
          <w:i/>
          <w:spacing w:val="-5"/>
          <w:w w:val="110"/>
          <w:sz w:val="21"/>
        </w:rPr>
        <w:t xml:space="preserve"> </w:t>
      </w:r>
      <w:r w:rsidRPr="00486639">
        <w:rPr>
          <w:rFonts w:ascii="Times New Roman" w:hAnsi="Times New Roman" w:cs="Times New Roman"/>
          <w:i/>
          <w:w w:val="110"/>
          <w:sz w:val="21"/>
        </w:rPr>
        <w:t>Постановою</w:t>
      </w:r>
      <w:r w:rsidRPr="00486639">
        <w:rPr>
          <w:rFonts w:ascii="Times New Roman" w:hAnsi="Times New Roman" w:cs="Times New Roman"/>
          <w:i/>
          <w:spacing w:val="-6"/>
          <w:w w:val="110"/>
          <w:sz w:val="21"/>
        </w:rPr>
        <w:t xml:space="preserve"> </w:t>
      </w:r>
      <w:r w:rsidRPr="00486639">
        <w:rPr>
          <w:rFonts w:ascii="Times New Roman" w:hAnsi="Times New Roman" w:cs="Times New Roman"/>
          <w:i/>
          <w:w w:val="110"/>
          <w:sz w:val="21"/>
        </w:rPr>
        <w:t>КМ</w:t>
      </w:r>
      <w:r w:rsidRPr="00486639">
        <w:rPr>
          <w:rFonts w:ascii="Times New Roman" w:hAnsi="Times New Roman" w:cs="Times New Roman"/>
          <w:i/>
          <w:spacing w:val="-5"/>
          <w:w w:val="110"/>
          <w:sz w:val="21"/>
        </w:rPr>
        <w:t xml:space="preserve"> </w:t>
      </w:r>
      <w:r w:rsidRPr="00486639">
        <w:rPr>
          <w:rFonts w:ascii="Times New Roman" w:hAnsi="Times New Roman" w:cs="Times New Roman"/>
          <w:i/>
          <w:w w:val="110"/>
          <w:sz w:val="21"/>
        </w:rPr>
        <w:t>№</w:t>
      </w:r>
      <w:r w:rsidRPr="00486639">
        <w:rPr>
          <w:rFonts w:ascii="Times New Roman" w:hAnsi="Times New Roman" w:cs="Times New Roman"/>
          <w:i/>
          <w:spacing w:val="-6"/>
          <w:w w:val="110"/>
          <w:sz w:val="21"/>
        </w:rPr>
        <w:t xml:space="preserve"> </w:t>
      </w:r>
      <w:r w:rsidRPr="00486639">
        <w:rPr>
          <w:rFonts w:ascii="Times New Roman" w:hAnsi="Times New Roman" w:cs="Times New Roman"/>
          <w:i/>
          <w:w w:val="110"/>
          <w:sz w:val="21"/>
        </w:rPr>
        <w:t>824</w:t>
      </w:r>
      <w:r w:rsidRPr="00486639">
        <w:rPr>
          <w:rFonts w:ascii="Times New Roman" w:hAnsi="Times New Roman" w:cs="Times New Roman"/>
          <w:i/>
          <w:spacing w:val="-5"/>
          <w:w w:val="110"/>
          <w:sz w:val="21"/>
        </w:rPr>
        <w:t xml:space="preserve"> </w:t>
      </w:r>
      <w:r w:rsidRPr="00486639">
        <w:rPr>
          <w:rFonts w:ascii="Times New Roman" w:hAnsi="Times New Roman" w:cs="Times New Roman"/>
          <w:i/>
          <w:w w:val="110"/>
          <w:sz w:val="21"/>
        </w:rPr>
        <w:t>від</w:t>
      </w:r>
      <w:r w:rsidRPr="00486639">
        <w:rPr>
          <w:rFonts w:ascii="Times New Roman" w:hAnsi="Times New Roman" w:cs="Times New Roman"/>
          <w:i/>
          <w:spacing w:val="-5"/>
          <w:w w:val="110"/>
          <w:sz w:val="21"/>
        </w:rPr>
        <w:t xml:space="preserve"> </w:t>
      </w:r>
      <w:r w:rsidRPr="00486639">
        <w:rPr>
          <w:rFonts w:ascii="Times New Roman" w:hAnsi="Times New Roman" w:cs="Times New Roman"/>
          <w:i/>
          <w:spacing w:val="-2"/>
          <w:w w:val="110"/>
          <w:sz w:val="21"/>
        </w:rPr>
        <w:t>14.09.2020}</w:t>
      </w:r>
    </w:p>
    <w:sectPr w:rsidR="00BD0E81" w:rsidRPr="00486639">
      <w:pgSz w:w="11900" w:h="16840"/>
      <w:pgMar w:top="1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63323"/>
    <w:multiLevelType w:val="multilevel"/>
    <w:tmpl w:val="1B2CBCC6"/>
    <w:lvl w:ilvl="0">
      <w:start w:val="1"/>
      <w:numFmt w:val="decimal"/>
      <w:lvlText w:val="%1."/>
      <w:lvlJc w:val="left"/>
      <w:pPr>
        <w:ind w:left="781" w:hanging="26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14"/>
        <w:sz w:val="22"/>
        <w:szCs w:val="22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16" w:hanging="40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14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077" w:hanging="40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34" w:hanging="4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91" w:hanging="4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8" w:hanging="4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05" w:hanging="4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62" w:hanging="4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19" w:hanging="40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81"/>
    <w:rsid w:val="00392635"/>
    <w:rsid w:val="00486639"/>
    <w:rsid w:val="00684C33"/>
    <w:rsid w:val="00B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4407A-2D9D-412B-862C-A98671C3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ind w:left="4"/>
      <w:jc w:val="center"/>
      <w:outlineLvl w:val="0"/>
    </w:pPr>
    <w:rPr>
      <w:rFonts w:ascii="Segoe Print" w:eastAsia="Segoe Print" w:hAnsi="Segoe Print" w:cs="Segoe Print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17"/>
      <w:jc w:val="center"/>
      <w:outlineLvl w:val="1"/>
    </w:pPr>
    <w:rPr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u w:val="single" w:color="000000"/>
    </w:rPr>
  </w:style>
  <w:style w:type="paragraph" w:styleId="a4">
    <w:name w:val="List Paragraph"/>
    <w:basedOn w:val="a"/>
    <w:uiPriority w:val="1"/>
    <w:qFormat/>
    <w:pPr>
      <w:ind w:left="117" w:hanging="2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log@o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14056</Words>
  <Characters>8012</Characters>
  <Application>Microsoft Office Word</Application>
  <DocSecurity>0</DocSecurity>
  <Lines>66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2026-06-23T06:25:00Z</dcterms:created>
  <dcterms:modified xsi:type="dcterms:W3CDTF">2026-06-23T06:25:00Z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Producer">
    <vt:lpwstr>Qt 5.5.1</vt:lpwstr>
  </property>
  <property fmtid="{D5CDD505-2E9C-101B-9397-08002B2CF9AE}" pid="5" name="LastSaved">
    <vt:filetime>2026-06-12T00:00:00Z</vt:filetime>
  </property>
</Properties>
</file>