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D6" w:rsidRPr="00AE3DD4" w:rsidRDefault="00AE3DD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3DD4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Ключова інформація  </w:t>
      </w:r>
      <w:bookmarkStart w:id="0" w:name="_GoBack"/>
      <w:r w:rsidRPr="00AE3DD4">
        <w:rPr>
          <w:rFonts w:ascii="Times New Roman" w:hAnsi="Times New Roman" w:cs="Times New Roman"/>
          <w:b/>
          <w:sz w:val="24"/>
          <w:szCs w:val="24"/>
          <w:u w:val="single"/>
        </w:rPr>
        <w:t>щодо продовження виплат допомоги для ВПО</w:t>
      </w:r>
      <w:r w:rsidRPr="00AE3DD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з 01 вересня 2024 року </w:t>
      </w:r>
    </w:p>
    <w:p w:rsidR="003F32D6" w:rsidRPr="00AE3DD4" w:rsidRDefault="003F32D6">
      <w:pPr>
        <w:rPr>
          <w:rFonts w:ascii="Times New Roman" w:hAnsi="Times New Roman" w:cs="Times New Roman"/>
          <w:sz w:val="24"/>
          <w:szCs w:val="24"/>
        </w:rPr>
      </w:pPr>
      <w:bookmarkStart w:id="1" w:name="_16eoscr8o8ui" w:colFirst="0" w:colLast="0"/>
      <w:bookmarkEnd w:id="1"/>
      <w:bookmarkEnd w:id="0"/>
    </w:p>
    <w:tbl>
      <w:tblPr>
        <w:tblStyle w:val="a5"/>
        <w:tblW w:w="10365" w:type="dxa"/>
        <w:tblInd w:w="-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AE3DD4" w:rsidRPr="00AE3DD4">
        <w:tc>
          <w:tcPr>
            <w:tcW w:w="103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2D6" w:rsidRPr="00AE3DD4" w:rsidRDefault="00AE3DD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kix.42fthbequcqw" w:colFirst="0" w:colLast="0"/>
            <w:bookmarkEnd w:id="2"/>
            <w:r w:rsidRPr="00AE3DD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інформація</w:t>
            </w:r>
          </w:p>
        </w:tc>
      </w:tr>
      <w:tr w:rsidR="00AE3DD4" w:rsidRPr="00AE3DD4">
        <w:trPr>
          <w:trHeight w:val="420"/>
        </w:trPr>
        <w:tc>
          <w:tcPr>
            <w:tcW w:w="10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2D6" w:rsidRPr="00AE3DD4" w:rsidRDefault="00AE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 xml:space="preserve">Попри складне становище, держава продовжує системно підтримувати тих, хто потребує допомоги. </w:t>
            </w:r>
          </w:p>
          <w:p w:rsidR="003F32D6" w:rsidRPr="00AE3DD4" w:rsidRDefault="003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2D6" w:rsidRPr="00AE3DD4" w:rsidRDefault="00AE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>Виплати для ВПО є</w:t>
            </w:r>
            <w:r w:rsidRPr="00AE3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частиною підтримки, </w:t>
            </w: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>яку забезпечує Уряд з початку війни для внутрішньо переміщених осіб.</w:t>
            </w:r>
          </w:p>
          <w:p w:rsidR="003F32D6" w:rsidRPr="00AE3DD4" w:rsidRDefault="003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2D6" w:rsidRPr="00AE3DD4" w:rsidRDefault="00AE3D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cllp96u8tsrt" w:colFirst="0" w:colLast="0"/>
            <w:bookmarkEnd w:id="3"/>
            <w:r w:rsidRPr="00AE3DD4">
              <w:rPr>
                <w:rFonts w:ascii="Times New Roman" w:hAnsi="Times New Roman" w:cs="Times New Roman"/>
                <w:sz w:val="24"/>
                <w:szCs w:val="24"/>
              </w:rPr>
              <w:t xml:space="preserve">Зусилля Уряду і місцевих органів влади зосереджено на вирішенні кількох ключових проблем, з якими стикаються ВПО: </w:t>
            </w:r>
          </w:p>
          <w:p w:rsidR="003F32D6" w:rsidRPr="00AE3DD4" w:rsidRDefault="003F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73y685ynab9g" w:colFirst="0" w:colLast="0"/>
            <w:bookmarkEnd w:id="4"/>
          </w:p>
          <w:p w:rsidR="003F32D6" w:rsidRPr="00AE3DD4" w:rsidRDefault="00AE3DD4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xx8ax8nbz7v4" w:colFirst="0" w:colLast="0"/>
            <w:bookmarkEnd w:id="5"/>
            <w:r w:rsidRPr="00AE3DD4">
              <w:rPr>
                <w:rFonts w:ascii="Times New Roman" w:hAnsi="Times New Roman" w:cs="Times New Roman"/>
                <w:sz w:val="24"/>
                <w:szCs w:val="24"/>
              </w:rPr>
              <w:t xml:space="preserve">фінансова підтримка (будь-який ВПО, який щойно перемістився, має право на фінансову підтримку від Уряду на перші 6 місяців, за виключенням тих ВПО, які мають стійкий фінансовий стан і не потребують державної підтримки, можливості якої обмежені). </w:t>
            </w:r>
          </w:p>
          <w:p w:rsidR="003F32D6" w:rsidRPr="00AE3DD4" w:rsidRDefault="003F32D6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ul0qoziutvw9" w:colFirst="0" w:colLast="0"/>
            <w:bookmarkEnd w:id="6"/>
          </w:p>
          <w:p w:rsidR="003F32D6" w:rsidRPr="00AE3DD4" w:rsidRDefault="00AE3DD4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de8tiibqynxh" w:colFirst="0" w:colLast="0"/>
            <w:bookmarkEnd w:id="7"/>
            <w:r w:rsidRPr="00AE3DD4">
              <w:rPr>
                <w:rFonts w:ascii="Times New Roman" w:hAnsi="Times New Roman" w:cs="Times New Roman"/>
                <w:sz w:val="24"/>
                <w:szCs w:val="24"/>
              </w:rPr>
              <w:t>підтримк</w:t>
            </w: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>а у пошуку роботи; надаючи виплати, ми також стимулюємо ВПО працездатного віку до працевлаштування;</w:t>
            </w:r>
          </w:p>
          <w:p w:rsidR="003F32D6" w:rsidRPr="00AE3DD4" w:rsidRDefault="003F32D6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o4zw2bqt81p5" w:colFirst="0" w:colLast="0"/>
            <w:bookmarkEnd w:id="8"/>
          </w:p>
          <w:p w:rsidR="003F32D6" w:rsidRPr="00AE3DD4" w:rsidRDefault="00AE3DD4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>розвиток послуг догляду за дітьми дошкільного віку та особами з інвалідністю з числа ВПО (щоб працездатні ВПО мали можливість працевлаштовуватись і отримув</w:t>
            </w: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 xml:space="preserve">ати власні джерела доходів). </w:t>
            </w:r>
          </w:p>
          <w:p w:rsidR="003F32D6" w:rsidRPr="00AE3DD4" w:rsidRDefault="003F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b344tvsmtyyz" w:colFirst="0" w:colLast="0"/>
            <w:bookmarkEnd w:id="9"/>
          </w:p>
          <w:p w:rsidR="003F32D6" w:rsidRPr="00AE3DD4" w:rsidRDefault="003F32D6" w:rsidP="00AE3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D4" w:rsidRPr="00AE3DD4">
        <w:trPr>
          <w:trHeight w:val="420"/>
        </w:trPr>
        <w:tc>
          <w:tcPr>
            <w:tcW w:w="10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2D6" w:rsidRPr="00AE3DD4" w:rsidRDefault="003F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D4" w:rsidRPr="00AE3DD4">
        <w:tc>
          <w:tcPr>
            <w:tcW w:w="1036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2D6" w:rsidRPr="00AE3DD4" w:rsidRDefault="00AE3DD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kix.eqma13bh7jq7" w:colFirst="0" w:colLast="0"/>
            <w:bookmarkEnd w:id="10"/>
            <w:r w:rsidRPr="00AE3DD4">
              <w:rPr>
                <w:rFonts w:ascii="Times New Roman" w:hAnsi="Times New Roman" w:cs="Times New Roman"/>
                <w:b/>
                <w:sz w:val="24"/>
                <w:szCs w:val="24"/>
              </w:rPr>
              <w:t>Що стосується фінансової підтримки:</w:t>
            </w:r>
          </w:p>
        </w:tc>
      </w:tr>
      <w:tr w:rsidR="00AE3DD4" w:rsidRPr="00AE3DD4">
        <w:trPr>
          <w:trHeight w:val="1592"/>
        </w:trPr>
        <w:tc>
          <w:tcPr>
            <w:tcW w:w="10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2D6" w:rsidRPr="00AE3DD4" w:rsidRDefault="00AE3DD4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kix.ntduvowywdys" w:colFirst="0" w:colLast="0"/>
            <w:bookmarkStart w:id="12" w:name="kix.g1o0phics2w0" w:colFirst="0" w:colLast="0"/>
            <w:bookmarkEnd w:id="11"/>
            <w:bookmarkEnd w:id="12"/>
            <w:r w:rsidRPr="00AE3DD4">
              <w:rPr>
                <w:rFonts w:ascii="Times New Roman" w:hAnsi="Times New Roman" w:cs="Times New Roman"/>
                <w:b/>
                <w:sz w:val="24"/>
                <w:szCs w:val="24"/>
              </w:rPr>
              <w:t>Виплати на проживання для ВПО</w:t>
            </w: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 xml:space="preserve"> – це кризова виплата</w:t>
            </w:r>
            <w:r w:rsidRPr="00AE3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>українцям, які – через війну – змушені були залишити свої домівки і найбільше потребують підтримки.</w:t>
            </w:r>
          </w:p>
          <w:p w:rsidR="003F32D6" w:rsidRPr="00AE3DD4" w:rsidRDefault="003F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2D6" w:rsidRPr="00AE3DD4" w:rsidRDefault="00AE3D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>Допомога виплачується щомісяця, на кожного члена родини ВПО, з вразливих категорій українців  або тим, які мають низькі доходи.</w:t>
            </w:r>
          </w:p>
          <w:p w:rsidR="003F32D6" w:rsidRPr="00AE3DD4" w:rsidRDefault="003F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2D6" w:rsidRPr="00AE3DD4" w:rsidRDefault="00AE3D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>У серпні  2024 року сплив термін виплати допомоги на проживання для значної кількості ВПО з найбільш вразливих категорій. Ці внутрішньо переміщені особи отримували виплату щонайменше з липня 2023 року, а більшість з них</w:t>
            </w: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 xml:space="preserve"> - вже півтора чи два роки. Тобто держава тривалий час фінансово підтримувала ці родини, щоб вони могли  налагодити життя у нових громадах </w:t>
            </w:r>
            <w:r w:rsidRPr="00AE3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(деякі родини отримують виплати на проживання з моменту їх введення, тобто третій рік) </w:t>
            </w:r>
          </w:p>
          <w:p w:rsidR="003F32D6" w:rsidRPr="00AE3DD4" w:rsidRDefault="003F32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2D6" w:rsidRPr="00AE3DD4" w:rsidRDefault="00AE3DD4" w:rsidP="00AE3DD4">
            <w:pPr>
              <w:pStyle w:val="Default"/>
              <w:rPr>
                <w:color w:val="auto"/>
              </w:rPr>
            </w:pPr>
            <w:r w:rsidRPr="00AE3DD4">
              <w:rPr>
                <w:color w:val="auto"/>
              </w:rPr>
              <w:t>Втім, для продовження підтри</w:t>
            </w:r>
            <w:r w:rsidRPr="00AE3DD4">
              <w:rPr>
                <w:color w:val="auto"/>
              </w:rPr>
              <w:t>мки ВПО, які знаходяться у найбільш складних життєвих обставинах, Уряд продовжить ці виплати ще на 6 місяців - тобто до лютого 2025 року. Відповідну постанову Уряду</w:t>
            </w:r>
            <w:r w:rsidRPr="00AE3DD4">
              <w:rPr>
                <w:color w:val="auto"/>
                <w:lang w:val="uk-UA"/>
              </w:rPr>
              <w:t xml:space="preserve"> </w:t>
            </w:r>
            <w:r w:rsidRPr="00AE3DD4">
              <w:rPr>
                <w:color w:val="auto"/>
              </w:rPr>
              <w:t>№ 989</w:t>
            </w:r>
            <w:r w:rsidRPr="00AE3DD4">
              <w:rPr>
                <w:color w:val="auto"/>
              </w:rPr>
              <w:t xml:space="preserve">, розроблену Мінсоцполітики, </w:t>
            </w:r>
            <w:r w:rsidRPr="00AE3DD4">
              <w:rPr>
                <w:color w:val="auto"/>
              </w:rPr>
              <w:t xml:space="preserve">було ухвалено </w:t>
            </w:r>
            <w:r w:rsidRPr="00AE3DD4">
              <w:rPr>
                <w:color w:val="auto"/>
              </w:rPr>
              <w:t xml:space="preserve">30 серпня 2024 р. </w:t>
            </w:r>
            <w:r w:rsidRPr="00AE3DD4">
              <w:rPr>
                <w:color w:val="auto"/>
              </w:rPr>
              <w:t xml:space="preserve">на засіданні Кабінету Міністрів. </w:t>
            </w:r>
          </w:p>
          <w:p w:rsidR="003F32D6" w:rsidRPr="00AE3DD4" w:rsidRDefault="003F32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2D6" w:rsidRPr="00AE3DD4" w:rsidRDefault="00AE3D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>Відта</w:t>
            </w: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 xml:space="preserve">к, для тих ВПО,у яких в серпні 2024 року мав завершитись період виплат допомоги на проживання, ці виплати будуть продовжені. </w:t>
            </w:r>
          </w:p>
          <w:p w:rsidR="003F32D6" w:rsidRPr="00AE3DD4" w:rsidRDefault="003F32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2D6" w:rsidRPr="00AE3DD4" w:rsidRDefault="00AE3D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 xml:space="preserve">Звертаємо увагу також, що ці виплати буде продовжено автоматично, додатково нікуди звертатися </w:t>
            </w:r>
            <w:r w:rsidRPr="00AE3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потрібно.</w:t>
            </w:r>
          </w:p>
          <w:p w:rsidR="003F32D6" w:rsidRPr="00AE3DD4" w:rsidRDefault="00AE3DD4">
            <w:pPr>
              <w:widowControl w:val="0"/>
              <w:spacing w:before="240"/>
              <w:jc w:val="both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AE3DD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При цьому, для того що</w:t>
            </w:r>
            <w:r w:rsidRPr="00AE3DD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б забезпечити, що ці родини і далі відповідають нормам діючої постанови (чи порядку отримання виплат), держава сама, через управління соціального захисту, протягом місяця перевірить, чи не змінився суттєво фінансово-майновий стан цих родин. </w:t>
            </w:r>
          </w:p>
          <w:p w:rsidR="003F32D6" w:rsidRPr="00AE3DD4" w:rsidRDefault="00AE3DD4">
            <w:pPr>
              <w:widowControl w:val="0"/>
              <w:spacing w:before="240"/>
              <w:jc w:val="both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AE3DD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Якщо змін не в</w:t>
            </w:r>
            <w:r w:rsidRPr="00AE3DD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ідбулось – родини будуть отримувати виплати до лютого 2025 року. </w:t>
            </w:r>
          </w:p>
          <w:p w:rsidR="003F32D6" w:rsidRPr="00AE3DD4" w:rsidRDefault="00AE3DD4">
            <w:pPr>
              <w:widowControl w:val="0"/>
              <w:spacing w:before="240"/>
              <w:jc w:val="both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AE3DD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Якщо зміни відбулись – і з жовтня 2024 року виплата припиниться. </w:t>
            </w:r>
          </w:p>
          <w:p w:rsidR="003F32D6" w:rsidRPr="00AE3DD4" w:rsidRDefault="00AE3DD4">
            <w:pPr>
              <w:widowControl w:val="0"/>
              <w:spacing w:before="240"/>
              <w:jc w:val="both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AE3DD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Таким чином, держава бере на себе весь клопіт щодо перевірки того, чи всі родини, які сьогодні отримують виплату, мають і да</w:t>
            </w:r>
            <w:r w:rsidRPr="00AE3DD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лі на неї право. </w:t>
            </w:r>
          </w:p>
          <w:p w:rsidR="003F32D6" w:rsidRPr="00AE3DD4" w:rsidRDefault="00AE3DD4">
            <w:pPr>
              <w:widowControl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D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При цьому, самі критерії для отримання права на виплату не змінились: вони залишаються такими ж, якими були при перепризначенні допомог для родин, які звертались із заявами з березня 2024 року.</w:t>
            </w:r>
          </w:p>
          <w:p w:rsidR="003F32D6" w:rsidRPr="00AE3DD4" w:rsidRDefault="00AE3DD4">
            <w:pPr>
              <w:widowControl w:val="0"/>
              <w:spacing w:before="240"/>
              <w:jc w:val="both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>Звертаємо увагу: якщо людині – з технічних п</w:t>
            </w: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>ричин – не було продовжено виплату допомоги автоматично, але вона має на неї право, вона може звернутися до органу соціального захисту населення/ЦНАП.</w:t>
            </w:r>
          </w:p>
          <w:p w:rsidR="003F32D6" w:rsidRPr="00AE3DD4" w:rsidRDefault="003F32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D4" w:rsidRPr="00AE3DD4">
        <w:trPr>
          <w:trHeight w:val="420"/>
        </w:trPr>
        <w:tc>
          <w:tcPr>
            <w:tcW w:w="10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2D6" w:rsidRPr="00AE3DD4" w:rsidRDefault="003F32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D4" w:rsidRPr="00AE3DD4">
        <w:trPr>
          <w:trHeight w:val="420"/>
        </w:trPr>
        <w:tc>
          <w:tcPr>
            <w:tcW w:w="10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2D6" w:rsidRPr="00AE3DD4" w:rsidRDefault="003F32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D4" w:rsidRPr="00AE3DD4">
        <w:tc>
          <w:tcPr>
            <w:tcW w:w="10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2D6" w:rsidRPr="00AE3DD4" w:rsidRDefault="00AE3D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E3D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 цьому</w:t>
            </w:r>
            <w:r w:rsidRPr="00AE3DD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, держава </w:t>
            </w:r>
            <w:r w:rsidRPr="00AE3D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поєдну</w:t>
            </w:r>
            <w:r w:rsidRPr="00AE3DD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є </w:t>
            </w:r>
            <w:r w:rsidRPr="00AE3D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підтримку з інструментами </w:t>
            </w:r>
            <w:r w:rsidRPr="00AE3D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стимулювання ВПО працездатного віку до працевлаштування. </w:t>
            </w:r>
          </w:p>
          <w:p w:rsidR="003F32D6" w:rsidRPr="00AE3DD4" w:rsidRDefault="003F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2D6" w:rsidRPr="00AE3DD4" w:rsidRDefault="00AE3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 xml:space="preserve">Тому, за новою заявою, допомога продовжується родинам, у яких працездатні особи </w:t>
            </w:r>
            <w:r w:rsidRPr="00AE3D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стали на облік в центр зайнятості як безробітні,</w:t>
            </w: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 xml:space="preserve"> або </w:t>
            </w:r>
            <w:r w:rsidRPr="00AE3D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працевлаштувалися, зареєструвалися як фізична особа-підприємець, розпочали відповідну діяльність/</w:t>
            </w: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 xml:space="preserve"> або отримали допомогу на здобуття економічної самостійності/мікрогрант на створення чи розвиток власного </w:t>
            </w: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>бізнесу/ або отримали ваучер на навчання.</w:t>
            </w:r>
          </w:p>
          <w:p w:rsidR="003F32D6" w:rsidRPr="00AE3DD4" w:rsidRDefault="003F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D4" w:rsidRPr="00AE3DD4">
        <w:tc>
          <w:tcPr>
            <w:tcW w:w="1036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2D6" w:rsidRPr="00AE3DD4" w:rsidRDefault="00AE3DD4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>Нагадуємо, що ок</w:t>
            </w: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 xml:space="preserve">рім виплат на проживання, ВПО </w:t>
            </w:r>
            <w:r w:rsidRPr="00AE3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мають право отримувати всі інші виплати, </w:t>
            </w: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>які забезпечує держава для підтримки своїх громадян у складних життєвих обставинах</w:t>
            </w:r>
          </w:p>
          <w:p w:rsidR="003F32D6" w:rsidRPr="00AE3DD4" w:rsidRDefault="003F32D6">
            <w:pPr>
              <w:widowControl w:val="0"/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2D6" w:rsidRPr="00AE3DD4" w:rsidRDefault="00AE3DD4">
            <w:pPr>
              <w:widowControl w:val="0"/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>(наприклад, виплати для осіб з інвалідністю, житлові субсидії, допомогу малозабезпеченим, допомогу од</w:t>
            </w:r>
            <w:r w:rsidRPr="00AE3DD4">
              <w:rPr>
                <w:rFonts w:ascii="Times New Roman" w:hAnsi="Times New Roman" w:cs="Times New Roman"/>
                <w:sz w:val="24"/>
                <w:szCs w:val="24"/>
              </w:rPr>
              <w:t>иноким матерям/батькам тощо)</w:t>
            </w:r>
          </w:p>
          <w:p w:rsidR="003F32D6" w:rsidRPr="00AE3DD4" w:rsidRDefault="003F32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2D6" w:rsidRPr="00AE3DD4" w:rsidRDefault="003F32D6">
      <w:pPr>
        <w:rPr>
          <w:rFonts w:ascii="Times New Roman" w:hAnsi="Times New Roman" w:cs="Times New Roman"/>
          <w:sz w:val="24"/>
          <w:szCs w:val="24"/>
        </w:rPr>
      </w:pPr>
    </w:p>
    <w:sectPr w:rsidR="003F32D6" w:rsidRPr="00AE3DD4">
      <w:pgSz w:w="11909" w:h="16834"/>
      <w:pgMar w:top="1020" w:right="1133" w:bottom="90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622"/>
    <w:multiLevelType w:val="multilevel"/>
    <w:tmpl w:val="B3F8A9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F14B34"/>
    <w:multiLevelType w:val="multilevel"/>
    <w:tmpl w:val="8EEEA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2B0320"/>
    <w:multiLevelType w:val="multilevel"/>
    <w:tmpl w:val="288CF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7563DE"/>
    <w:multiLevelType w:val="multilevel"/>
    <w:tmpl w:val="18782F9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AE69B7"/>
    <w:multiLevelType w:val="multilevel"/>
    <w:tmpl w:val="A8A2E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767948"/>
    <w:multiLevelType w:val="multilevel"/>
    <w:tmpl w:val="2EFE2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B25C0F"/>
    <w:multiLevelType w:val="multilevel"/>
    <w:tmpl w:val="03BA55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CD6AEB"/>
    <w:multiLevelType w:val="multilevel"/>
    <w:tmpl w:val="EEE6B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FD7BFA"/>
    <w:multiLevelType w:val="multilevel"/>
    <w:tmpl w:val="E9B674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2B02A9B"/>
    <w:multiLevelType w:val="multilevel"/>
    <w:tmpl w:val="5B24D85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BF688C"/>
    <w:multiLevelType w:val="multilevel"/>
    <w:tmpl w:val="3F9254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463158B"/>
    <w:multiLevelType w:val="multilevel"/>
    <w:tmpl w:val="66CE73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4931934"/>
    <w:multiLevelType w:val="multilevel"/>
    <w:tmpl w:val="47387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E1158A6"/>
    <w:multiLevelType w:val="multilevel"/>
    <w:tmpl w:val="4B2EA77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EB602D7"/>
    <w:multiLevelType w:val="multilevel"/>
    <w:tmpl w:val="1E6440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FDE62B2"/>
    <w:multiLevelType w:val="multilevel"/>
    <w:tmpl w:val="255EC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FE4D32"/>
    <w:multiLevelType w:val="multilevel"/>
    <w:tmpl w:val="7CFA2B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B7B714E"/>
    <w:multiLevelType w:val="multilevel"/>
    <w:tmpl w:val="FF6463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BC1638D"/>
    <w:multiLevelType w:val="multilevel"/>
    <w:tmpl w:val="B9128A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D481A1C"/>
    <w:multiLevelType w:val="multilevel"/>
    <w:tmpl w:val="CD00F4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EC362A3"/>
    <w:multiLevelType w:val="multilevel"/>
    <w:tmpl w:val="BE9CE2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12"/>
  </w:num>
  <w:num w:numId="5">
    <w:abstractNumId w:val="13"/>
  </w:num>
  <w:num w:numId="6">
    <w:abstractNumId w:val="0"/>
  </w:num>
  <w:num w:numId="7">
    <w:abstractNumId w:val="19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  <w:num w:numId="13">
    <w:abstractNumId w:val="7"/>
  </w:num>
  <w:num w:numId="14">
    <w:abstractNumId w:val="15"/>
  </w:num>
  <w:num w:numId="15">
    <w:abstractNumId w:val="16"/>
  </w:num>
  <w:num w:numId="16">
    <w:abstractNumId w:val="17"/>
  </w:num>
  <w:num w:numId="17">
    <w:abstractNumId w:val="14"/>
  </w:num>
  <w:num w:numId="18">
    <w:abstractNumId w:val="2"/>
  </w:num>
  <w:num w:numId="19">
    <w:abstractNumId w:val="10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D6"/>
    <w:rsid w:val="003F32D6"/>
    <w:rsid w:val="00A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8DD0"/>
  <w15:docId w15:val="{1C9A7917-6398-4733-97F8-AC941679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AE3DD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599</Words>
  <Characters>3416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vposo</cp:lastModifiedBy>
  <cp:revision>3</cp:revision>
  <dcterms:created xsi:type="dcterms:W3CDTF">2024-09-09T11:12:00Z</dcterms:created>
  <dcterms:modified xsi:type="dcterms:W3CDTF">2024-09-09T11:18:00Z</dcterms:modified>
</cp:coreProperties>
</file>