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5E" w:rsidRDefault="005557E6" w:rsidP="00DC7F9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5557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1229" cy="1440000"/>
            <wp:effectExtent l="19050" t="0" r="0" b="0"/>
            <wp:docPr id="1" name="Рисунок 3" descr="Землеробство трактор 6827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емлеробство трактор 682718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22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7E6" w:rsidRDefault="003B6771" w:rsidP="00DC7F9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захисту рослин,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фіто</w:t>
      </w:r>
      <w:r w:rsidR="00EE7BF1" w:rsidRPr="00303BD8">
        <w:rPr>
          <w:rFonts w:ascii="Times New Roman" w:hAnsi="Times New Roman" w:cs="Times New Roman"/>
          <w:sz w:val="28"/>
          <w:szCs w:val="28"/>
          <w:lang w:val="uk-UA"/>
        </w:rPr>
        <w:t>санітарної</w:t>
      </w:r>
      <w:proofErr w:type="spellEnd"/>
      <w:r w:rsidR="00EE7BF1" w:rsidRPr="00303BD8">
        <w:rPr>
          <w:rFonts w:ascii="Times New Roman" w:hAnsi="Times New Roman" w:cs="Times New Roman"/>
          <w:sz w:val="28"/>
          <w:szCs w:val="28"/>
          <w:lang w:val="uk-UA"/>
        </w:rPr>
        <w:t xml:space="preserve"> діагностики та прогнозування Управління фіто санітарної безпеки Головного управління </w:t>
      </w:r>
      <w:proofErr w:type="spellStart"/>
      <w:r w:rsidR="00EE7BF1" w:rsidRPr="00303BD8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="00EE7BF1" w:rsidRPr="00303BD8">
        <w:rPr>
          <w:rFonts w:ascii="Times New Roman" w:hAnsi="Times New Roman" w:cs="Times New Roman"/>
          <w:sz w:val="28"/>
          <w:szCs w:val="28"/>
          <w:lang w:val="uk-UA"/>
        </w:rPr>
        <w:t xml:space="preserve"> в Одеській області інформує про набуття чинності </w:t>
      </w:r>
      <w:r w:rsidR="00303BD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03BD8" w:rsidRPr="008B33A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28 червня 2023 року</w:t>
      </w:r>
      <w:r w:rsidR="00303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3A8">
        <w:rPr>
          <w:rFonts w:ascii="Times New Roman" w:hAnsi="Times New Roman" w:cs="Times New Roman"/>
          <w:b/>
          <w:sz w:val="28"/>
          <w:szCs w:val="28"/>
          <w:lang w:val="uk-UA"/>
        </w:rPr>
        <w:t>Постанови Кабінету М</w:t>
      </w:r>
      <w:r w:rsidR="00EE7BF1" w:rsidRPr="00303BD8">
        <w:rPr>
          <w:rFonts w:ascii="Times New Roman" w:hAnsi="Times New Roman" w:cs="Times New Roman"/>
          <w:b/>
          <w:sz w:val="28"/>
          <w:szCs w:val="28"/>
          <w:lang w:val="uk-UA"/>
        </w:rPr>
        <w:t>іністрів України від 9 травня 2023 року №458 «Про порядок одержання посвідчення про право роботи з пестицидами</w:t>
      </w:r>
      <w:r w:rsidR="00303BD8" w:rsidRPr="00303BD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303B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EE7BF1" w:rsidRPr="003B6771" w:rsidRDefault="005557E6" w:rsidP="00DC7F9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3B6771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E2"/>
        </w:rPr>
        <w:t>ЗАТВЕРДЖЕНО</w:t>
      </w:r>
      <w:r w:rsidRPr="003B6771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3B6771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E2"/>
        </w:rPr>
        <w:t>постановою</w:t>
      </w:r>
      <w:proofErr w:type="spellEnd"/>
      <w:r w:rsidRPr="003B6771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E2"/>
        </w:rPr>
        <w:t xml:space="preserve"> </w:t>
      </w:r>
      <w:proofErr w:type="spellStart"/>
      <w:r w:rsidRPr="003B6771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E2"/>
        </w:rPr>
        <w:t>Кабінету</w:t>
      </w:r>
      <w:proofErr w:type="spellEnd"/>
      <w:r w:rsidRPr="003B6771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E2"/>
        </w:rPr>
        <w:t xml:space="preserve"> </w:t>
      </w:r>
      <w:proofErr w:type="spellStart"/>
      <w:r w:rsidRPr="003B6771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E2"/>
        </w:rPr>
        <w:t>Міністрів</w:t>
      </w:r>
      <w:proofErr w:type="spellEnd"/>
      <w:r w:rsidRPr="003B6771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E2"/>
        </w:rPr>
        <w:t xml:space="preserve"> </w:t>
      </w:r>
      <w:proofErr w:type="spellStart"/>
      <w:r w:rsidRPr="003B6771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E2"/>
        </w:rPr>
        <w:t>України</w:t>
      </w:r>
      <w:proofErr w:type="spellEnd"/>
      <w:r w:rsidRPr="003B6771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3B6771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E2"/>
        </w:rPr>
        <w:t>від</w:t>
      </w:r>
      <w:proofErr w:type="spellEnd"/>
      <w:r w:rsidRPr="003B6771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E2"/>
        </w:rPr>
        <w:t xml:space="preserve"> 9 </w:t>
      </w:r>
      <w:proofErr w:type="spellStart"/>
      <w:r w:rsidRPr="003B6771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E2"/>
        </w:rPr>
        <w:t>травня</w:t>
      </w:r>
      <w:proofErr w:type="spellEnd"/>
      <w:r w:rsidRPr="003B6771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E2"/>
        </w:rPr>
        <w:t xml:space="preserve"> 2023 р. № 458</w:t>
      </w:r>
      <w:r w:rsidR="00EE7BF1" w:rsidRPr="003B6771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br/>
      </w:r>
      <w:r w:rsidR="00303BD8" w:rsidRPr="003B67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Порядок </w:t>
      </w:r>
      <w:proofErr w:type="spellStart"/>
      <w:r w:rsidR="00EE7BF1" w:rsidRPr="003B67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одержання</w:t>
      </w:r>
      <w:proofErr w:type="spellEnd"/>
      <w:r w:rsidR="00EE7BF1" w:rsidRPr="003B67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EE7BF1" w:rsidRPr="003B67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посвідчення</w:t>
      </w:r>
      <w:proofErr w:type="spellEnd"/>
      <w:r w:rsidR="00EE7BF1" w:rsidRPr="003B67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про право </w:t>
      </w:r>
      <w:proofErr w:type="spellStart"/>
      <w:r w:rsidR="00EE7BF1" w:rsidRPr="003B67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роботи</w:t>
      </w:r>
      <w:proofErr w:type="spellEnd"/>
      <w:r w:rsidR="00EE7BF1" w:rsidRPr="003B67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з пестицидами</w:t>
      </w:r>
      <w:r w:rsidR="00DD725E" w:rsidRPr="003B67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: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1" w:name="n12"/>
      <w:bookmarkEnd w:id="1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1. Цей Порядок визначає умови одержання посвідчення про право роботи з пестицидами особами, діяльність яких пов’язана з організацією робіт із зберігання та/або застосування пестицидів або з проведенням робіт з їх транспортування, зберігання, застосування, а також з торгівлею пестицидами.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2" w:name="n13"/>
      <w:bookmarkEnd w:id="2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2. Дія цього Порядку не поширюється на фізичних осіб, які застосовують пестициди для власних потреб, не пов’язаних з провадженням господарської діяльності, за умови, що такі пестициди дозволені для роздрібного продажу населенню 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дрібнофасованому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вигляді.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n14"/>
      <w:bookmarkEnd w:id="3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цьому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Порядку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терміни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вживаються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такому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значенні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4" w:name="n15"/>
      <w:bookmarkEnd w:id="4"/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безпечного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пестицидами -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організована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діяльність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спрямована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осіб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діяльність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яких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пов’язана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транспортуванням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зберіганням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застосуванням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торгівлею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пестицидами, у тому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числі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організацією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робіт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із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зберігання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та/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застосування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пестицидів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робіт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їх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транспортування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зберігання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застосування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також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торгівлею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пестицидами, з метою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набуття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необхідних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знань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навичок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безпечного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пестицидами;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5" w:name="n16"/>
      <w:bookmarkEnd w:id="5"/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одержання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посвідчення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право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роботи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пестицидами -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процес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організований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вимог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законодавства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пестициди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агрохімікати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який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включає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проходження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безпечного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пестицидами,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отримання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проходження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безпечного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пестицидами та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посвідчення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право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роботи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пестицидами;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6" w:name="n17"/>
      <w:bookmarkEnd w:id="6"/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посвідчення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право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роботи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пестицидами (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далі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посвідчення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- документ,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який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надає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особі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провадити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діяльність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пов’язану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транспортуванням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зберіганням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застосуванням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пестицидів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також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торгівлею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пестицидами,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вимог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законодавства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пестициди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агрохімікати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7" w:name="n18"/>
      <w:bookmarkEnd w:id="7"/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проходження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безпечного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пестицидами (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далі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- документ,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який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підтверджує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результатами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отримання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необхідних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знань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навичок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набутих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особою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під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безпечного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пестицидами, та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надає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право на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одержання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посвідчення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8" w:name="n19"/>
      <w:bookmarkEnd w:id="8"/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перевірка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наявності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відсутності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особи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необхідних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знань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навичок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набутих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результатами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безпечного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пестицидами.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9" w:name="n20"/>
      <w:bookmarkEnd w:id="9"/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Інші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терміни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вживаються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значенні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наведеному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Законах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5" w:tgtFrame="_blank" w:history="1">
        <w:r w:rsidRPr="003B677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 xml:space="preserve">“Про </w:t>
        </w:r>
        <w:proofErr w:type="spellStart"/>
        <w:r w:rsidRPr="003B677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пестициди</w:t>
        </w:r>
        <w:proofErr w:type="spellEnd"/>
        <w:r w:rsidRPr="003B677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 xml:space="preserve"> і </w:t>
        </w:r>
        <w:proofErr w:type="spellStart"/>
        <w:r w:rsidRPr="003B677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агрохімікати</w:t>
        </w:r>
        <w:proofErr w:type="spellEnd"/>
        <w:r w:rsidRPr="003B677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” </w:t>
        </w:r>
      </w:hyperlink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та </w:t>
      </w:r>
      <w:hyperlink r:id="rId6" w:tgtFrame="_blank" w:history="1">
        <w:r w:rsidRPr="003B677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 xml:space="preserve">“Про </w:t>
        </w:r>
        <w:proofErr w:type="spellStart"/>
        <w:r w:rsidRPr="003B677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захист</w:t>
        </w:r>
        <w:proofErr w:type="spellEnd"/>
        <w:r w:rsidRPr="003B677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 xml:space="preserve"> </w:t>
        </w:r>
        <w:proofErr w:type="spellStart"/>
        <w:r w:rsidRPr="003B677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рослин</w:t>
        </w:r>
        <w:proofErr w:type="spellEnd"/>
        <w:r w:rsidRPr="003B677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”</w:t>
        </w:r>
      </w:hyperlink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0" w:name="n21"/>
      <w:bookmarkEnd w:id="10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4. </w:t>
      </w:r>
      <w:proofErr w:type="spellStart"/>
      <w:r w:rsidR="00CC3AA4" w:rsidRPr="003B6771">
        <w:rPr>
          <w:rFonts w:ascii="Times New Roman" w:hAnsi="Times New Roman" w:cs="Times New Roman"/>
          <w:sz w:val="24"/>
          <w:szCs w:val="24"/>
        </w:rPr>
        <w:fldChar w:fldCharType="begin"/>
      </w:r>
      <w:r w:rsidR="00CC3AA4" w:rsidRPr="003B6771">
        <w:rPr>
          <w:rFonts w:ascii="Times New Roman" w:hAnsi="Times New Roman" w:cs="Times New Roman"/>
          <w:sz w:val="24"/>
          <w:szCs w:val="24"/>
        </w:rPr>
        <w:instrText>HYPERLINK "https://zakon.rada.gov.ua/laws/show/458-2023-%D0%BF" \l "n47"</w:instrText>
      </w:r>
      <w:r w:rsidR="00CC3AA4" w:rsidRPr="003B6771">
        <w:rPr>
          <w:rFonts w:ascii="Times New Roman" w:hAnsi="Times New Roman" w:cs="Times New Roman"/>
          <w:sz w:val="24"/>
          <w:szCs w:val="24"/>
        </w:rPr>
        <w:fldChar w:fldCharType="separate"/>
      </w:r>
      <w:r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Посвідчення</w:t>
      </w:r>
      <w:proofErr w:type="spellEnd"/>
      <w:r w:rsidR="00CC3AA4" w:rsidRPr="003B6771">
        <w:rPr>
          <w:rFonts w:ascii="Times New Roman" w:hAnsi="Times New Roman" w:cs="Times New Roman"/>
          <w:sz w:val="24"/>
          <w:szCs w:val="24"/>
        </w:rPr>
        <w:fldChar w:fldCharType="end"/>
      </w:r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видається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територіальними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органами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формою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згідно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додатком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 на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безоплатній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особам,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діяльність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яких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пов’язана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організацією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робіт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із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зберігання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та/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застосування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пестицидів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робіт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їх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транспортування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зберігання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застосування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також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торгівлею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пестицидами, за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умови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досягнення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ними 18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років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наявності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чинного </w:t>
      </w:r>
      <w:proofErr w:type="spellStart"/>
      <w:r w:rsidR="00CC3AA4" w:rsidRPr="003B6771">
        <w:rPr>
          <w:rFonts w:ascii="Times New Roman" w:hAnsi="Times New Roman" w:cs="Times New Roman"/>
          <w:sz w:val="24"/>
          <w:szCs w:val="24"/>
        </w:rPr>
        <w:fldChar w:fldCharType="begin"/>
      </w:r>
      <w:r w:rsidR="00CC3AA4" w:rsidRPr="003B6771">
        <w:rPr>
          <w:rFonts w:ascii="Times New Roman" w:hAnsi="Times New Roman" w:cs="Times New Roman"/>
          <w:sz w:val="24"/>
          <w:szCs w:val="24"/>
        </w:rPr>
        <w:instrText>HYPERLINK "https://zakon.rada.gov.ua/laws/show/458-2023-%D0%BF" \l "n49"</w:instrText>
      </w:r>
      <w:r w:rsidR="00CC3AA4" w:rsidRPr="003B6771">
        <w:rPr>
          <w:rFonts w:ascii="Times New Roman" w:hAnsi="Times New Roman" w:cs="Times New Roman"/>
          <w:sz w:val="24"/>
          <w:szCs w:val="24"/>
        </w:rPr>
        <w:fldChar w:fldCharType="separate"/>
      </w:r>
      <w:r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свідоцтва</w:t>
      </w:r>
      <w:proofErr w:type="spellEnd"/>
      <w:r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 xml:space="preserve"> про </w:t>
      </w:r>
      <w:proofErr w:type="spellStart"/>
      <w:r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проходження</w:t>
      </w:r>
      <w:proofErr w:type="spellEnd"/>
      <w:r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навчання</w:t>
      </w:r>
      <w:proofErr w:type="spellEnd"/>
      <w:r w:rsidR="00CC3AA4" w:rsidRPr="003B6771">
        <w:rPr>
          <w:rFonts w:ascii="Times New Roman" w:hAnsi="Times New Roman" w:cs="Times New Roman"/>
          <w:sz w:val="24"/>
          <w:szCs w:val="24"/>
        </w:rPr>
        <w:fldChar w:fldCharType="end"/>
      </w:r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за формою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згідно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додатком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1" w:name="n22"/>
      <w:bookmarkEnd w:id="11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Посвідчення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підтверджує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право особи на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організацію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робіт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із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зберігання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та/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застосування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пестицидів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робіт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їх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транспортування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зберігання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застосування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також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торгівлю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пестицидами,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крім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провадження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такої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діяльності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вагітними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жінками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жінками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під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 грудного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вигодовування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дитини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 особами,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які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протипоказання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станом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здоров’я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2" w:name="n23"/>
      <w:bookmarkEnd w:id="12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Особи,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діяльність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яких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пов’язана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робіт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із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транспортування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зберігання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застосування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пестицидів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також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торгівлею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пестицидами,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проходять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медичний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огляд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у порядку</w:t>
      </w:r>
      <w:proofErr w:type="gram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встановленому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МОЗ.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3" w:name="n24"/>
      <w:bookmarkEnd w:id="13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безпечного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пестицидами та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його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результатами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проводяться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територіальними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органами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осіб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діяльність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яких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пов’язана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транспортуванням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зберіганням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застосуванням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торгівлею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пестицидами,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затвердженої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Мінагрополітики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погодженням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МОЗ,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Міндовкілля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Держпраці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4" w:name="n25"/>
      <w:bookmarkEnd w:id="14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безпечного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пестицидами проводиться в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очній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дистанційній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платній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Розмір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плати за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такого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встановлюється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згідно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із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законодавством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5" w:name="n26"/>
      <w:bookmarkEnd w:id="15"/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безпечного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пестицидами проводиться: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6" w:name="n27"/>
      <w:bookmarkEnd w:id="16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очній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приміщенні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територіального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іншому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місці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узгодженому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Держпродспоживслужбою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7" w:name="n28"/>
      <w:bookmarkEnd w:id="17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дистанційній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використанням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інформаційно-комунікаційних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8" w:name="n29"/>
      <w:bookmarkEnd w:id="18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 Для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проходження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безпечного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пестицидами особи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подають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паперовій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електронній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засобами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інформаційних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комунікаційних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інформаційно-комунікаційних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систем до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територіального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bookmarkStart w:id="19" w:name="n30"/>
    <w:bookmarkEnd w:id="19"/>
    <w:p w:rsidR="00EE7BF1" w:rsidRPr="003B6771" w:rsidRDefault="00CC3AA4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 w:rsidR="00EE7BF1"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"https://zakon.rada.gov.ua/laws/show/458-2023-%D0%BF" \l "n51" </w:instrText>
      </w:r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proofErr w:type="spellStart"/>
      <w:r w:rsidR="00EE7BF1"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заяву</w:t>
      </w:r>
      <w:proofErr w:type="spellEnd"/>
      <w:r w:rsidR="00EE7BF1"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 xml:space="preserve"> про </w:t>
      </w:r>
      <w:proofErr w:type="spellStart"/>
      <w:r w:rsidR="00EE7BF1"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проходження</w:t>
      </w:r>
      <w:proofErr w:type="spellEnd"/>
      <w:r w:rsidR="00EE7BF1"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 xml:space="preserve"> </w:t>
      </w:r>
      <w:proofErr w:type="spellStart"/>
      <w:r w:rsidR="00EE7BF1"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навчання</w:t>
      </w:r>
      <w:proofErr w:type="spellEnd"/>
      <w:r w:rsidR="00EE7BF1"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 xml:space="preserve"> з </w:t>
      </w:r>
      <w:proofErr w:type="spellStart"/>
      <w:r w:rsidR="00EE7BF1"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питань</w:t>
      </w:r>
      <w:proofErr w:type="spellEnd"/>
      <w:r w:rsidR="00EE7BF1"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 xml:space="preserve"> </w:t>
      </w:r>
      <w:proofErr w:type="spellStart"/>
      <w:r w:rsidR="00EE7BF1"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безпечного</w:t>
      </w:r>
      <w:proofErr w:type="spellEnd"/>
      <w:r w:rsidR="00EE7BF1"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 xml:space="preserve"> </w:t>
      </w:r>
      <w:proofErr w:type="spellStart"/>
      <w:r w:rsidR="00EE7BF1"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поводження</w:t>
      </w:r>
      <w:proofErr w:type="spellEnd"/>
      <w:r w:rsidR="00EE7BF1"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 xml:space="preserve"> з пестицидами</w:t>
      </w:r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end"/>
      </w:r>
      <w:r w:rsidR="00EE7BF1"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за формою </w:t>
      </w:r>
      <w:proofErr w:type="spellStart"/>
      <w:r w:rsidR="00EE7BF1"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згідно</w:t>
      </w:r>
      <w:proofErr w:type="spellEnd"/>
      <w:r w:rsidR="00EE7BF1"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="00EE7BF1"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додатком</w:t>
      </w:r>
      <w:proofErr w:type="spellEnd"/>
      <w:r w:rsidR="00EE7BF1"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 (у </w:t>
      </w:r>
      <w:proofErr w:type="spellStart"/>
      <w:r w:rsidR="00EE7BF1"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паперовій</w:t>
      </w:r>
      <w:proofErr w:type="spellEnd"/>
      <w:r w:rsidR="00EE7BF1"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EE7BF1"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="00EE7BF1"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EE7BF1"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електронній</w:t>
      </w:r>
      <w:proofErr w:type="spellEnd"/>
      <w:r w:rsidR="00EE7BF1"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EE7BF1"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формі</w:t>
      </w:r>
      <w:proofErr w:type="spellEnd"/>
      <w:r w:rsidR="00EE7BF1"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0" w:name="n31"/>
      <w:bookmarkEnd w:id="20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документ,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підтверджує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внесення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плати за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проходження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безпечного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пестицидами.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1" w:name="n32"/>
      <w:bookmarkEnd w:id="21"/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Територіальний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протягом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двох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робочих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днів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моменту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отримання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зазначених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документів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але не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пізніше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ніж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п’ять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днів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дати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початку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безпечного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пестицидами,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повідомляє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особі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час, дату,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узгоджене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місце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 форму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безпечного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пестицидами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засобами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телефонного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зв’язку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2" w:name="n33"/>
      <w:bookmarkEnd w:id="22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Після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завершення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безпечного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пестицидами особа проходить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перевірку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знань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територіальному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шляхом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письмового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Для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забезпечення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максимальної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прозорості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здійснюється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відеофіксація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його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допомогою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технічних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засобів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функції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відеозапису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Відеозаписи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зберігаються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територіальному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якому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проводилося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протягом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30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днів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дня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його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3" w:name="n34"/>
      <w:bookmarkEnd w:id="23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Територіальний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пізніше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ніж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два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дні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повідомляє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особі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час, дату та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місце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такого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засобами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телефонного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зв’язку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здійснюється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безоплатній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4" w:name="n35"/>
      <w:bookmarkEnd w:id="24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11.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Перелік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тестових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варіанти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відповідей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із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зазначенням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правильної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кожного тестового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затверджуються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Держпродспоживслужбою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Кожне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тестове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повинно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містити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двох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чотирьох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варіантів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відповідей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Перелік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тестових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варіанти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відповідей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(без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зазначення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правильної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оприлюднюються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офіційному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веб-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сайті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5" w:name="n36"/>
      <w:bookmarkEnd w:id="25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Держпродспоживслужба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формує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білети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Кожен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білет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повинен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містити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менше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Час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становить не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більше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40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хвилин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6" w:name="n37"/>
      <w:bookmarkEnd w:id="26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13.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Після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завершення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здійснюється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його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оцінювання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шляхом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перевірки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відповідей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вважається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таким,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пройдене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успішно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якщо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особою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менше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70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відсотків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відповідей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Якщо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особою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менше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70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відсотків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відповідей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така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пройти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повторне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раніше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ніж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через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п’ять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робочих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днів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разі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коли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повторне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було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успішно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пройдено особа проходить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повторне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безпечного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пестицидами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цього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Порядку.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7" w:name="n38"/>
      <w:bookmarkEnd w:id="27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14.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Територіальний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пізніше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ніж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наступний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робочий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день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після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оцінювання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повідомляє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особі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результат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засобами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телефонного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зв’язку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8" w:name="n39"/>
      <w:bookmarkEnd w:id="28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15. 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разі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успішного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проходження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тестування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територіальний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видає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особі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паперовій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документа, на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який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накладено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кваліфікований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електронний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підпис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уповноваженої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особи,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Строк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дії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становить два роки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дати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його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видачі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9" w:name="n40"/>
      <w:bookmarkEnd w:id="29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16.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Територіальні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забезпечують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ведення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7" w:anchor="n53" w:history="1"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журналу </w:t>
        </w:r>
        <w:proofErr w:type="spellStart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реєстрації</w:t>
        </w:r>
        <w:proofErr w:type="spellEnd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proofErr w:type="spellStart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виданих</w:t>
        </w:r>
        <w:proofErr w:type="spellEnd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proofErr w:type="spellStart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свідоцтв</w:t>
        </w:r>
        <w:proofErr w:type="spellEnd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про </w:t>
        </w:r>
        <w:proofErr w:type="spellStart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проходження</w:t>
        </w:r>
        <w:proofErr w:type="spellEnd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proofErr w:type="spellStart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навчання</w:t>
        </w:r>
        <w:proofErr w:type="spellEnd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з </w:t>
        </w:r>
        <w:proofErr w:type="spellStart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питань</w:t>
        </w:r>
        <w:proofErr w:type="spellEnd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proofErr w:type="spellStart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безпечного</w:t>
        </w:r>
        <w:proofErr w:type="spellEnd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proofErr w:type="spellStart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поводження</w:t>
        </w:r>
        <w:proofErr w:type="spellEnd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з пестицидами</w:t>
        </w:r>
      </w:hyperlink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за формою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згідно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додатком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 в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електронній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впровадженням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унеможливлюють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модифікацію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внесених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нього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даних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також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дають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змогу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однозначно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ідентифікувати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особу,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внесла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запис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до журналу</w:t>
      </w:r>
      <w:proofErr w:type="gram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0" w:name="n41"/>
      <w:bookmarkEnd w:id="30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17. Для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одержання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посвідчення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особи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їх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уповноважені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представники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подають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територіальному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через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адміністративних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паперовій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електронній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засобами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інформаційних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комунікаційних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інформаційно-комунікаційних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систем </w:t>
      </w:r>
      <w:proofErr w:type="spellStart"/>
      <w:r w:rsidR="00CC3AA4" w:rsidRPr="003B6771">
        <w:rPr>
          <w:rFonts w:ascii="Times New Roman" w:hAnsi="Times New Roman" w:cs="Times New Roman"/>
          <w:sz w:val="24"/>
          <w:szCs w:val="24"/>
        </w:rPr>
        <w:fldChar w:fldCharType="begin"/>
      </w:r>
      <w:r w:rsidR="00CC3AA4" w:rsidRPr="003B6771">
        <w:rPr>
          <w:rFonts w:ascii="Times New Roman" w:hAnsi="Times New Roman" w:cs="Times New Roman"/>
          <w:sz w:val="24"/>
          <w:szCs w:val="24"/>
        </w:rPr>
        <w:instrText>HYPERLINK "https://zakon.rada.gov.ua/laws/show/458-2023-%D0%BF" \l "n71"</w:instrText>
      </w:r>
      <w:r w:rsidR="00CC3AA4" w:rsidRPr="003B6771">
        <w:rPr>
          <w:rFonts w:ascii="Times New Roman" w:hAnsi="Times New Roman" w:cs="Times New Roman"/>
          <w:sz w:val="24"/>
          <w:szCs w:val="24"/>
        </w:rPr>
        <w:fldChar w:fldCharType="separate"/>
      </w:r>
      <w:r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заяву</w:t>
      </w:r>
      <w:proofErr w:type="spellEnd"/>
      <w:r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 xml:space="preserve"> про </w:t>
      </w:r>
      <w:proofErr w:type="spellStart"/>
      <w:r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видачу</w:t>
      </w:r>
      <w:proofErr w:type="spellEnd"/>
      <w:r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посвідчення</w:t>
      </w:r>
      <w:proofErr w:type="spellEnd"/>
      <w:r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 xml:space="preserve"> про право </w:t>
      </w:r>
      <w:proofErr w:type="spellStart"/>
      <w:r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>роботи</w:t>
      </w:r>
      <w:proofErr w:type="spellEnd"/>
      <w:r w:rsidRPr="003B677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</w:rPr>
        <w:t xml:space="preserve"> з пестицидами</w:t>
      </w:r>
      <w:r w:rsidR="00CC3AA4" w:rsidRPr="003B6771">
        <w:rPr>
          <w:rFonts w:ascii="Times New Roman" w:hAnsi="Times New Roman" w:cs="Times New Roman"/>
          <w:sz w:val="24"/>
          <w:szCs w:val="24"/>
        </w:rPr>
        <w:fldChar w:fldCharType="end"/>
      </w:r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за формою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згідно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додатком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1" w:name="n42"/>
      <w:bookmarkEnd w:id="31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18.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Посвідчення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видається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паперовій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документа, на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який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накладено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кваліфікований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електронний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підпис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уповноваженої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особи.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Посвідчення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видається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протягом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двох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робочих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днів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моменту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отримання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територіальним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органом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заяви про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видачу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посвідчення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Посвідчення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дійсне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протягом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двох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років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дня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його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видачі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бути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видане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протягом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строку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дії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2" w:name="n43"/>
      <w:bookmarkEnd w:id="32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19.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Територіальні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забезпечують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ведення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8" w:anchor="n57" w:history="1"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журналу </w:t>
        </w:r>
        <w:proofErr w:type="spellStart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реєстрації</w:t>
        </w:r>
        <w:proofErr w:type="spellEnd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proofErr w:type="spellStart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виданих</w:t>
        </w:r>
        <w:proofErr w:type="spellEnd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</w:t>
        </w:r>
        <w:proofErr w:type="spellStart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посвідчень</w:t>
        </w:r>
        <w:proofErr w:type="spellEnd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про право </w:t>
        </w:r>
        <w:proofErr w:type="spellStart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роботи</w:t>
        </w:r>
        <w:proofErr w:type="spellEnd"/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 xml:space="preserve"> з пестицидами</w:t>
        </w:r>
      </w:hyperlink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згідно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додатком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 в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електронній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впровадженням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технологій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унеможливлюють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модифікацію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внесених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нього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даних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також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дають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змогу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однозначно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ідентифікувати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особу,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внесла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запис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до журналу</w:t>
      </w:r>
      <w:proofErr w:type="gram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3" w:name="n44"/>
      <w:bookmarkEnd w:id="33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20. 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разі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пошкодження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втрати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посвідчення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подає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паперовій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електронній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засобами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інформаційних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комунікаційних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інформаційно-комунікаційних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систем до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територіального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який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його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видав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заяву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повторну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видачу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свідоцтва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посвідчення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довільній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Територіальний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Держпродспоживслужби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протягом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п’яти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робочих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днів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після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отримання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такої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заяви повторно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видає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посвідчення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із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зазначенням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правому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верхньому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куті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цей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документ є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дублікатом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Строк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дії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дубліката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перевищувати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строк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дії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зазначений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втраченому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пошкодженому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свідоцтві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навчання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посвідченні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7BF1" w:rsidRPr="003B6771" w:rsidRDefault="00EE7BF1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4" w:name="n45"/>
      <w:bookmarkEnd w:id="34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21.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Підставою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відмови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видачі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посвідчення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є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недотримання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умов,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визначених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9" w:anchor="n21" w:history="1">
        <w:r w:rsidRPr="003B677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</w:rPr>
          <w:t>пунктом 4 </w:t>
        </w:r>
        <w:proofErr w:type="spellStart"/>
      </w:hyperlink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цього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Порядку.</w:t>
      </w:r>
    </w:p>
    <w:p w:rsidR="00EE7BF1" w:rsidRPr="003B6771" w:rsidRDefault="002536BE" w:rsidP="00DC7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std="t" o:hrnoshade="t" o:hr="t" fillcolor="black" stroked="f"/>
        </w:pict>
      </w:r>
    </w:p>
    <w:p w:rsidR="00303BD8" w:rsidRPr="003B6771" w:rsidRDefault="00303BD8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3B6771">
        <w:rPr>
          <w:rFonts w:ascii="Times New Roman" w:hAnsi="Times New Roman" w:cs="Times New Roman"/>
          <w:sz w:val="24"/>
          <w:szCs w:val="24"/>
          <w:lang w:val="uk-UA"/>
        </w:rPr>
        <w:t xml:space="preserve">Постановою КМУ від 9 травня 2023р  №458 встановлено що </w:t>
      </w:r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допуски (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посвідчення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на право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роботи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пов’язаної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транспортуванням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зберіганням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застосуванням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торгівлею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пестицидами і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агрохімікатами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видані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набрання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чинності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цією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постановою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є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чинними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протягом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строку, на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який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вони </w:t>
      </w:r>
      <w:proofErr w:type="spellStart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видані</w:t>
      </w:r>
      <w:proofErr w:type="spellEnd"/>
      <w:r w:rsidRPr="003B677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03BD8" w:rsidRPr="003B6771" w:rsidRDefault="00DD725E" w:rsidP="00DC7F95">
      <w:pPr>
        <w:shd w:val="clear" w:color="auto" w:fill="FFFFE2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proofErr w:type="spellStart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>Визна</w:t>
      </w:r>
      <w:proofErr w:type="spellEnd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  <w:lang w:val="uk-UA"/>
        </w:rPr>
        <w:t>но</w:t>
      </w:r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 xml:space="preserve"> такими, </w:t>
      </w:r>
      <w:proofErr w:type="spellStart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>що</w:t>
      </w:r>
      <w:proofErr w:type="spellEnd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 xml:space="preserve"> </w:t>
      </w:r>
      <w:proofErr w:type="spellStart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>втратили</w:t>
      </w:r>
      <w:proofErr w:type="spellEnd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 xml:space="preserve"> </w:t>
      </w:r>
      <w:proofErr w:type="spellStart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>чинність</w:t>
      </w:r>
      <w:proofErr w:type="spellEnd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 xml:space="preserve">, постанови </w:t>
      </w:r>
      <w:proofErr w:type="spellStart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>Кабінету</w:t>
      </w:r>
      <w:proofErr w:type="spellEnd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 xml:space="preserve"> </w:t>
      </w:r>
      <w:proofErr w:type="spellStart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>Міністрів</w:t>
      </w:r>
      <w:proofErr w:type="spellEnd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 xml:space="preserve"> </w:t>
      </w:r>
      <w:proofErr w:type="spellStart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>України</w:t>
      </w:r>
      <w:proofErr w:type="spellEnd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 xml:space="preserve"> </w:t>
      </w:r>
      <w:proofErr w:type="spellStart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>згідно</w:t>
      </w:r>
      <w:proofErr w:type="spellEnd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 xml:space="preserve"> з </w:t>
      </w:r>
      <w:proofErr w:type="spellStart"/>
      <w:r w:rsidR="00CC3AA4" w:rsidRPr="003B6771">
        <w:rPr>
          <w:rFonts w:ascii="Times New Roman" w:hAnsi="Times New Roman" w:cs="Times New Roman"/>
          <w:sz w:val="24"/>
          <w:szCs w:val="24"/>
        </w:rPr>
        <w:fldChar w:fldCharType="begin"/>
      </w:r>
      <w:r w:rsidR="00CC3AA4" w:rsidRPr="003B6771">
        <w:rPr>
          <w:rFonts w:ascii="Times New Roman" w:hAnsi="Times New Roman" w:cs="Times New Roman"/>
          <w:sz w:val="24"/>
          <w:szCs w:val="24"/>
        </w:rPr>
        <w:instrText>HYPERLINK "https://zakon.rada.gov.ua/laws/show/458-2023-%D0%BF" \l "n60"</w:instrText>
      </w:r>
      <w:r w:rsidR="00CC3AA4" w:rsidRPr="003B6771">
        <w:rPr>
          <w:rFonts w:ascii="Times New Roman" w:hAnsi="Times New Roman" w:cs="Times New Roman"/>
          <w:sz w:val="24"/>
          <w:szCs w:val="24"/>
        </w:rPr>
        <w:fldChar w:fldCharType="separate"/>
      </w:r>
      <w:r w:rsidRPr="003B6771">
        <w:rPr>
          <w:rStyle w:val="a3"/>
          <w:rFonts w:ascii="Times New Roman" w:hAnsi="Times New Roman" w:cs="Times New Roman"/>
          <w:color w:val="006600"/>
          <w:sz w:val="24"/>
          <w:szCs w:val="24"/>
          <w:shd w:val="clear" w:color="auto" w:fill="FFFFE2"/>
        </w:rPr>
        <w:t>переліком</w:t>
      </w:r>
      <w:proofErr w:type="spellEnd"/>
      <w:r w:rsidR="00CC3AA4" w:rsidRPr="003B6771">
        <w:rPr>
          <w:rFonts w:ascii="Times New Roman" w:hAnsi="Times New Roman" w:cs="Times New Roman"/>
          <w:sz w:val="24"/>
          <w:szCs w:val="24"/>
        </w:rPr>
        <w:fldChar w:fldCharType="end"/>
      </w:r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 xml:space="preserve">, </w:t>
      </w:r>
      <w:proofErr w:type="spellStart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>що</w:t>
      </w:r>
      <w:proofErr w:type="spellEnd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 xml:space="preserve"> </w:t>
      </w:r>
      <w:proofErr w:type="spellStart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>додається</w:t>
      </w:r>
      <w:proofErr w:type="spellEnd"/>
      <w:r w:rsidRPr="003B6771">
        <w:rPr>
          <w:rFonts w:ascii="Times New Roman" w:hAnsi="Times New Roman" w:cs="Times New Roman"/>
          <w:color w:val="333333"/>
          <w:sz w:val="24"/>
          <w:szCs w:val="24"/>
          <w:shd w:val="clear" w:color="auto" w:fill="FFFFE2"/>
        </w:rPr>
        <w:t>.</w:t>
      </w:r>
    </w:p>
    <w:p w:rsidR="00C92E31" w:rsidRPr="003B6771" w:rsidRDefault="00C92E31" w:rsidP="00DC7F95">
      <w:pPr>
        <w:pStyle w:val="rvps6"/>
        <w:shd w:val="clear" w:color="auto" w:fill="FFFFE2"/>
        <w:spacing w:before="230" w:beforeAutospacing="0" w:after="0" w:afterAutospacing="0"/>
        <w:ind w:left="346" w:right="346"/>
        <w:jc w:val="center"/>
        <w:rPr>
          <w:color w:val="333333"/>
          <w:lang w:val="uk-UA"/>
        </w:rPr>
      </w:pPr>
      <w:r w:rsidRPr="003B6771">
        <w:rPr>
          <w:rStyle w:val="rvts23"/>
          <w:b/>
          <w:bCs/>
          <w:color w:val="333333"/>
        </w:rPr>
        <w:t>ПЕРЕЛІК</w:t>
      </w:r>
      <w:r w:rsidRPr="003B6771">
        <w:rPr>
          <w:color w:val="333333"/>
        </w:rPr>
        <w:br/>
      </w:r>
      <w:r w:rsidRPr="003B6771">
        <w:rPr>
          <w:rStyle w:val="rvts23"/>
          <w:b/>
          <w:bCs/>
          <w:color w:val="333333"/>
        </w:rPr>
        <w:t xml:space="preserve">постанов </w:t>
      </w:r>
      <w:proofErr w:type="spellStart"/>
      <w:r w:rsidRPr="003B6771">
        <w:rPr>
          <w:rStyle w:val="rvts23"/>
          <w:b/>
          <w:bCs/>
          <w:color w:val="333333"/>
        </w:rPr>
        <w:t>Кабінету</w:t>
      </w:r>
      <w:proofErr w:type="spellEnd"/>
      <w:r w:rsidRPr="003B6771">
        <w:rPr>
          <w:rStyle w:val="rvts23"/>
          <w:b/>
          <w:bCs/>
          <w:color w:val="333333"/>
        </w:rPr>
        <w:t xml:space="preserve"> </w:t>
      </w:r>
      <w:proofErr w:type="spellStart"/>
      <w:r w:rsidRPr="003B6771">
        <w:rPr>
          <w:rStyle w:val="rvts23"/>
          <w:b/>
          <w:bCs/>
          <w:color w:val="333333"/>
        </w:rPr>
        <w:t>Міністрів</w:t>
      </w:r>
      <w:proofErr w:type="spellEnd"/>
      <w:r w:rsidRPr="003B6771">
        <w:rPr>
          <w:rStyle w:val="rvts23"/>
          <w:b/>
          <w:bCs/>
          <w:color w:val="333333"/>
        </w:rPr>
        <w:t xml:space="preserve"> </w:t>
      </w:r>
      <w:proofErr w:type="spellStart"/>
      <w:r w:rsidRPr="003B6771">
        <w:rPr>
          <w:rStyle w:val="rvts23"/>
          <w:b/>
          <w:bCs/>
          <w:color w:val="333333"/>
        </w:rPr>
        <w:t>України</w:t>
      </w:r>
      <w:proofErr w:type="spellEnd"/>
      <w:r w:rsidRPr="003B6771">
        <w:rPr>
          <w:rStyle w:val="rvts23"/>
          <w:b/>
          <w:bCs/>
          <w:color w:val="333333"/>
        </w:rPr>
        <w:t xml:space="preserve">, </w:t>
      </w:r>
      <w:proofErr w:type="spellStart"/>
      <w:r w:rsidRPr="003B6771">
        <w:rPr>
          <w:rStyle w:val="rvts23"/>
          <w:b/>
          <w:bCs/>
          <w:color w:val="333333"/>
        </w:rPr>
        <w:t>що</w:t>
      </w:r>
      <w:proofErr w:type="spellEnd"/>
      <w:r w:rsidRPr="003B6771">
        <w:rPr>
          <w:rStyle w:val="rvts23"/>
          <w:b/>
          <w:bCs/>
          <w:color w:val="333333"/>
        </w:rPr>
        <w:t xml:space="preserve"> </w:t>
      </w:r>
      <w:proofErr w:type="spellStart"/>
      <w:r w:rsidRPr="003B6771">
        <w:rPr>
          <w:rStyle w:val="rvts23"/>
          <w:b/>
          <w:bCs/>
          <w:color w:val="333333"/>
        </w:rPr>
        <w:t>втратили</w:t>
      </w:r>
      <w:proofErr w:type="spellEnd"/>
      <w:r w:rsidRPr="003B6771">
        <w:rPr>
          <w:rStyle w:val="rvts23"/>
          <w:b/>
          <w:bCs/>
          <w:color w:val="333333"/>
        </w:rPr>
        <w:t xml:space="preserve"> </w:t>
      </w:r>
      <w:proofErr w:type="spellStart"/>
      <w:r w:rsidRPr="003B6771">
        <w:rPr>
          <w:rStyle w:val="rvts23"/>
          <w:b/>
          <w:bCs/>
          <w:color w:val="333333"/>
        </w:rPr>
        <w:t>чинність</w:t>
      </w:r>
      <w:proofErr w:type="spellEnd"/>
      <w:r w:rsidR="00DD725E" w:rsidRPr="003B6771">
        <w:rPr>
          <w:rStyle w:val="rvts23"/>
          <w:b/>
          <w:bCs/>
          <w:color w:val="333333"/>
          <w:lang w:val="uk-UA"/>
        </w:rPr>
        <w:t>:</w:t>
      </w:r>
    </w:p>
    <w:p w:rsidR="00C92E31" w:rsidRPr="003B6771" w:rsidRDefault="00C92E31" w:rsidP="00C92E31">
      <w:pPr>
        <w:pStyle w:val="rvps2"/>
        <w:shd w:val="clear" w:color="auto" w:fill="FFFFE2"/>
        <w:spacing w:before="0" w:beforeAutospacing="0" w:after="115" w:afterAutospacing="0"/>
        <w:ind w:firstLine="346"/>
        <w:jc w:val="both"/>
        <w:rPr>
          <w:color w:val="333333"/>
          <w:lang w:val="uk-UA"/>
        </w:rPr>
      </w:pPr>
      <w:bookmarkStart w:id="35" w:name="n61"/>
      <w:bookmarkEnd w:id="35"/>
      <w:r w:rsidRPr="003B6771">
        <w:rPr>
          <w:color w:val="333333"/>
          <w:lang w:val="uk-UA"/>
        </w:rPr>
        <w:t>1.</w:t>
      </w:r>
      <w:r w:rsidRPr="003B6771">
        <w:rPr>
          <w:color w:val="333333"/>
        </w:rPr>
        <w:t> </w:t>
      </w:r>
      <w:hyperlink r:id="rId10" w:tgtFrame="_blank" w:history="1">
        <w:r w:rsidRPr="003B6771">
          <w:rPr>
            <w:rStyle w:val="a3"/>
            <w:color w:val="000099"/>
            <w:lang w:val="uk-UA"/>
          </w:rPr>
          <w:t>Постанова Кабінету Міністрів України від 18 вересня 1995 р. № 746</w:t>
        </w:r>
      </w:hyperlink>
      <w:r w:rsidRPr="003B6771">
        <w:rPr>
          <w:color w:val="333333"/>
        </w:rPr>
        <w:t> </w:t>
      </w:r>
      <w:r w:rsidRPr="003B6771">
        <w:rPr>
          <w:color w:val="333333"/>
          <w:lang w:val="uk-UA"/>
        </w:rPr>
        <w:t>“Про затвердження Порядку одержання допуску (посвідчення) на право роботи, пов’язаної з транспортуванням, зберіганням, застосуванням та торгівлею пестицидами і агрохімікатами” (ЗП України, 1996 р., № 2, ст. 38).</w:t>
      </w:r>
    </w:p>
    <w:p w:rsidR="00C92E31" w:rsidRPr="003B6771" w:rsidRDefault="00C92E31" w:rsidP="00C92E31">
      <w:pPr>
        <w:pStyle w:val="rvps2"/>
        <w:shd w:val="clear" w:color="auto" w:fill="FFFFE2"/>
        <w:spacing w:before="0" w:beforeAutospacing="0" w:after="115" w:afterAutospacing="0"/>
        <w:ind w:firstLine="346"/>
        <w:jc w:val="both"/>
        <w:rPr>
          <w:color w:val="333333"/>
          <w:lang w:val="uk-UA"/>
        </w:rPr>
      </w:pPr>
      <w:bookmarkStart w:id="36" w:name="n62"/>
      <w:bookmarkEnd w:id="36"/>
      <w:r w:rsidRPr="003B6771">
        <w:rPr>
          <w:color w:val="333333"/>
          <w:lang w:val="uk-UA"/>
        </w:rPr>
        <w:t>2.</w:t>
      </w:r>
      <w:r w:rsidRPr="003B6771">
        <w:rPr>
          <w:color w:val="333333"/>
        </w:rPr>
        <w:t> </w:t>
      </w:r>
      <w:hyperlink r:id="rId11" w:tgtFrame="_blank" w:history="1">
        <w:r w:rsidRPr="003B6771">
          <w:rPr>
            <w:rStyle w:val="a3"/>
            <w:color w:val="000099"/>
            <w:lang w:val="uk-UA"/>
          </w:rPr>
          <w:t>Постанова Кабінету Міністрів України від 14 січня 2009 р. № 9</w:t>
        </w:r>
        <w:r w:rsidRPr="003B6771">
          <w:rPr>
            <w:rStyle w:val="a3"/>
            <w:color w:val="000099"/>
          </w:rPr>
          <w:t> </w:t>
        </w:r>
      </w:hyperlink>
      <w:r w:rsidRPr="003B6771">
        <w:rPr>
          <w:color w:val="333333"/>
          <w:lang w:val="uk-UA"/>
        </w:rPr>
        <w:t>“Про внесення змін до Порядку одержання допуску (посвідчення) на право роботи, пов’язаної з транспортуванням, зберіганням, застосуванням та торгівлею пестицидами і агрохімікатами” (Офіційний вісник України, 2009 р., № 3, ст. 82).</w:t>
      </w:r>
    </w:p>
    <w:p w:rsidR="00C92E31" w:rsidRPr="003B6771" w:rsidRDefault="00C92E31" w:rsidP="00C92E31">
      <w:pPr>
        <w:pStyle w:val="rvps2"/>
        <w:shd w:val="clear" w:color="auto" w:fill="FFFFE2"/>
        <w:spacing w:before="0" w:beforeAutospacing="0" w:after="115" w:afterAutospacing="0"/>
        <w:ind w:firstLine="346"/>
        <w:jc w:val="both"/>
        <w:rPr>
          <w:color w:val="333333"/>
        </w:rPr>
      </w:pPr>
      <w:bookmarkStart w:id="37" w:name="n63"/>
      <w:bookmarkEnd w:id="37"/>
      <w:r w:rsidRPr="003B6771">
        <w:rPr>
          <w:color w:val="333333"/>
        </w:rPr>
        <w:t>3.</w:t>
      </w:r>
      <w:hyperlink r:id="rId12" w:tgtFrame="_blank" w:history="1">
        <w:r w:rsidRPr="003B6771">
          <w:rPr>
            <w:rStyle w:val="a3"/>
            <w:color w:val="000099"/>
          </w:rPr>
          <w:t> Пункт 2</w:t>
        </w:r>
      </w:hyperlink>
      <w:r w:rsidRPr="003B6771">
        <w:rPr>
          <w:color w:val="333333"/>
        </w:rPr>
        <w:t> </w:t>
      </w:r>
      <w:proofErr w:type="spellStart"/>
      <w:r w:rsidRPr="003B6771">
        <w:rPr>
          <w:color w:val="333333"/>
        </w:rPr>
        <w:t>змін</w:t>
      </w:r>
      <w:proofErr w:type="spellEnd"/>
      <w:r w:rsidRPr="003B6771">
        <w:rPr>
          <w:color w:val="333333"/>
        </w:rPr>
        <w:t xml:space="preserve">, </w:t>
      </w:r>
      <w:proofErr w:type="spellStart"/>
      <w:r w:rsidRPr="003B6771">
        <w:rPr>
          <w:color w:val="333333"/>
        </w:rPr>
        <w:t>що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вносяться</w:t>
      </w:r>
      <w:proofErr w:type="spellEnd"/>
      <w:r w:rsidRPr="003B6771">
        <w:rPr>
          <w:color w:val="333333"/>
        </w:rPr>
        <w:t xml:space="preserve"> </w:t>
      </w:r>
      <w:proofErr w:type="gramStart"/>
      <w:r w:rsidRPr="003B6771">
        <w:rPr>
          <w:color w:val="333333"/>
        </w:rPr>
        <w:t>до постанов</w:t>
      </w:r>
      <w:proofErr w:type="gram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Кабінету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Міністрів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України</w:t>
      </w:r>
      <w:proofErr w:type="spellEnd"/>
      <w:r w:rsidRPr="003B6771">
        <w:rPr>
          <w:color w:val="333333"/>
        </w:rPr>
        <w:t xml:space="preserve"> з </w:t>
      </w:r>
      <w:proofErr w:type="spellStart"/>
      <w:r w:rsidRPr="003B6771">
        <w:rPr>
          <w:color w:val="333333"/>
        </w:rPr>
        <w:t>питань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діяльності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Державної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ветеринарної</w:t>
      </w:r>
      <w:proofErr w:type="spellEnd"/>
      <w:r w:rsidRPr="003B6771">
        <w:rPr>
          <w:color w:val="333333"/>
        </w:rPr>
        <w:t xml:space="preserve"> та </w:t>
      </w:r>
      <w:proofErr w:type="spellStart"/>
      <w:r w:rsidRPr="003B6771">
        <w:rPr>
          <w:color w:val="333333"/>
        </w:rPr>
        <w:t>фітосанітарної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служби</w:t>
      </w:r>
      <w:proofErr w:type="spellEnd"/>
      <w:r w:rsidRPr="003B6771">
        <w:rPr>
          <w:color w:val="333333"/>
        </w:rPr>
        <w:t xml:space="preserve">, </w:t>
      </w:r>
      <w:proofErr w:type="spellStart"/>
      <w:r w:rsidRPr="003B6771">
        <w:rPr>
          <w:color w:val="333333"/>
        </w:rPr>
        <w:t>затверджених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постановою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Кабінету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Міністрів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України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від</w:t>
      </w:r>
      <w:proofErr w:type="spellEnd"/>
      <w:r w:rsidRPr="003B6771">
        <w:rPr>
          <w:color w:val="333333"/>
        </w:rPr>
        <w:t xml:space="preserve"> 10 </w:t>
      </w:r>
      <w:proofErr w:type="spellStart"/>
      <w:r w:rsidRPr="003B6771">
        <w:rPr>
          <w:color w:val="333333"/>
        </w:rPr>
        <w:t>серпня</w:t>
      </w:r>
      <w:proofErr w:type="spellEnd"/>
      <w:r w:rsidRPr="003B6771">
        <w:rPr>
          <w:color w:val="333333"/>
        </w:rPr>
        <w:t xml:space="preserve"> 2011 р. № 853 (</w:t>
      </w:r>
      <w:proofErr w:type="spellStart"/>
      <w:r w:rsidRPr="003B6771">
        <w:rPr>
          <w:color w:val="333333"/>
        </w:rPr>
        <w:t>Офіційний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вісник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України</w:t>
      </w:r>
      <w:proofErr w:type="spellEnd"/>
      <w:r w:rsidRPr="003B6771">
        <w:rPr>
          <w:color w:val="333333"/>
        </w:rPr>
        <w:t>, 2011 р., № 61, ст. 2439).</w:t>
      </w:r>
    </w:p>
    <w:p w:rsidR="00C92E31" w:rsidRPr="003B6771" w:rsidRDefault="00C92E31" w:rsidP="00C92E31">
      <w:pPr>
        <w:pStyle w:val="rvps2"/>
        <w:shd w:val="clear" w:color="auto" w:fill="FFFFE2"/>
        <w:spacing w:before="0" w:beforeAutospacing="0" w:after="115" w:afterAutospacing="0"/>
        <w:ind w:firstLine="346"/>
        <w:jc w:val="both"/>
        <w:rPr>
          <w:color w:val="333333"/>
        </w:rPr>
      </w:pPr>
      <w:bookmarkStart w:id="38" w:name="n64"/>
      <w:bookmarkEnd w:id="38"/>
      <w:r w:rsidRPr="003B6771">
        <w:rPr>
          <w:color w:val="333333"/>
        </w:rPr>
        <w:t>4. </w:t>
      </w:r>
      <w:hyperlink r:id="rId13" w:anchor="n20" w:tgtFrame="_blank" w:history="1">
        <w:r w:rsidRPr="003B6771">
          <w:rPr>
            <w:rStyle w:val="a3"/>
            <w:color w:val="000099"/>
          </w:rPr>
          <w:t>Пункт 6</w:t>
        </w:r>
      </w:hyperlink>
      <w:r w:rsidRPr="003B6771">
        <w:rPr>
          <w:color w:val="333333"/>
        </w:rPr>
        <w:t> </w:t>
      </w:r>
      <w:proofErr w:type="spellStart"/>
      <w:r w:rsidRPr="003B6771">
        <w:rPr>
          <w:color w:val="333333"/>
        </w:rPr>
        <w:t>змін</w:t>
      </w:r>
      <w:proofErr w:type="spellEnd"/>
      <w:r w:rsidRPr="003B6771">
        <w:rPr>
          <w:color w:val="333333"/>
        </w:rPr>
        <w:t xml:space="preserve">, </w:t>
      </w:r>
      <w:proofErr w:type="spellStart"/>
      <w:r w:rsidRPr="003B6771">
        <w:rPr>
          <w:color w:val="333333"/>
        </w:rPr>
        <w:t>що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вносяться</w:t>
      </w:r>
      <w:proofErr w:type="spellEnd"/>
      <w:r w:rsidRPr="003B6771">
        <w:rPr>
          <w:color w:val="333333"/>
        </w:rPr>
        <w:t xml:space="preserve"> </w:t>
      </w:r>
      <w:proofErr w:type="gramStart"/>
      <w:r w:rsidRPr="003B6771">
        <w:rPr>
          <w:color w:val="333333"/>
        </w:rPr>
        <w:t>до постанов</w:t>
      </w:r>
      <w:proofErr w:type="gram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Кабінету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Міністрів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України</w:t>
      </w:r>
      <w:proofErr w:type="spellEnd"/>
      <w:r w:rsidRPr="003B6771">
        <w:rPr>
          <w:color w:val="333333"/>
        </w:rPr>
        <w:t xml:space="preserve">, </w:t>
      </w:r>
      <w:proofErr w:type="spellStart"/>
      <w:r w:rsidRPr="003B6771">
        <w:rPr>
          <w:color w:val="333333"/>
        </w:rPr>
        <w:t>затверджених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постановою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Кабінету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Міністрів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України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від</w:t>
      </w:r>
      <w:proofErr w:type="spellEnd"/>
      <w:r w:rsidRPr="003B6771">
        <w:rPr>
          <w:color w:val="333333"/>
        </w:rPr>
        <w:t xml:space="preserve"> 6 листопада 2019 р. № 916 (</w:t>
      </w:r>
      <w:proofErr w:type="spellStart"/>
      <w:r w:rsidRPr="003B6771">
        <w:rPr>
          <w:color w:val="333333"/>
        </w:rPr>
        <w:t>Офіційний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вісник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України</w:t>
      </w:r>
      <w:proofErr w:type="spellEnd"/>
      <w:r w:rsidRPr="003B6771">
        <w:rPr>
          <w:color w:val="333333"/>
        </w:rPr>
        <w:t>, 2019 р., № 90, ст. 3000).</w:t>
      </w:r>
    </w:p>
    <w:p w:rsidR="00C92E31" w:rsidRPr="003B6771" w:rsidRDefault="00C92E31" w:rsidP="00C92E31">
      <w:pPr>
        <w:pStyle w:val="rvps2"/>
        <w:shd w:val="clear" w:color="auto" w:fill="FFFFE2"/>
        <w:spacing w:before="0" w:beforeAutospacing="0" w:after="115" w:afterAutospacing="0"/>
        <w:ind w:firstLine="346"/>
        <w:jc w:val="both"/>
        <w:rPr>
          <w:color w:val="333333"/>
        </w:rPr>
      </w:pPr>
      <w:bookmarkStart w:id="39" w:name="n65"/>
      <w:bookmarkEnd w:id="39"/>
      <w:r w:rsidRPr="003B6771">
        <w:rPr>
          <w:color w:val="333333"/>
        </w:rPr>
        <w:t>5. </w:t>
      </w:r>
      <w:hyperlink r:id="rId14" w:anchor="n19" w:tgtFrame="_blank" w:history="1">
        <w:r w:rsidRPr="003B6771">
          <w:rPr>
            <w:rStyle w:val="a3"/>
            <w:color w:val="000099"/>
          </w:rPr>
          <w:t>Пункт 8</w:t>
        </w:r>
      </w:hyperlink>
      <w:r w:rsidRPr="003B6771">
        <w:rPr>
          <w:color w:val="333333"/>
        </w:rPr>
        <w:t> </w:t>
      </w:r>
      <w:proofErr w:type="spellStart"/>
      <w:r w:rsidRPr="003B6771">
        <w:rPr>
          <w:color w:val="333333"/>
        </w:rPr>
        <w:t>змін</w:t>
      </w:r>
      <w:proofErr w:type="spellEnd"/>
      <w:r w:rsidRPr="003B6771">
        <w:rPr>
          <w:color w:val="333333"/>
        </w:rPr>
        <w:t xml:space="preserve">, </w:t>
      </w:r>
      <w:proofErr w:type="spellStart"/>
      <w:r w:rsidRPr="003B6771">
        <w:rPr>
          <w:color w:val="333333"/>
        </w:rPr>
        <w:t>що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вносяться</w:t>
      </w:r>
      <w:proofErr w:type="spellEnd"/>
      <w:r w:rsidRPr="003B6771">
        <w:rPr>
          <w:color w:val="333333"/>
        </w:rPr>
        <w:t xml:space="preserve"> до </w:t>
      </w:r>
      <w:proofErr w:type="spellStart"/>
      <w:r w:rsidRPr="003B6771">
        <w:rPr>
          <w:color w:val="333333"/>
        </w:rPr>
        <w:t>актів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Кабінету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Міністрів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України</w:t>
      </w:r>
      <w:proofErr w:type="spellEnd"/>
      <w:r w:rsidRPr="003B6771">
        <w:rPr>
          <w:color w:val="333333"/>
        </w:rPr>
        <w:t xml:space="preserve"> з </w:t>
      </w:r>
      <w:proofErr w:type="spellStart"/>
      <w:r w:rsidRPr="003B6771">
        <w:rPr>
          <w:color w:val="333333"/>
        </w:rPr>
        <w:t>питань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діяльності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Міністерства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енергетики</w:t>
      </w:r>
      <w:proofErr w:type="spellEnd"/>
      <w:r w:rsidRPr="003B6771">
        <w:rPr>
          <w:color w:val="333333"/>
        </w:rPr>
        <w:t xml:space="preserve"> та </w:t>
      </w:r>
      <w:proofErr w:type="spellStart"/>
      <w:r w:rsidRPr="003B6771">
        <w:rPr>
          <w:color w:val="333333"/>
        </w:rPr>
        <w:t>захисту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довкілля</w:t>
      </w:r>
      <w:proofErr w:type="spellEnd"/>
      <w:r w:rsidRPr="003B6771">
        <w:rPr>
          <w:color w:val="333333"/>
        </w:rPr>
        <w:t xml:space="preserve">, </w:t>
      </w:r>
      <w:proofErr w:type="spellStart"/>
      <w:r w:rsidRPr="003B6771">
        <w:rPr>
          <w:color w:val="333333"/>
        </w:rPr>
        <w:t>затверджених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постановою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Кабінету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Міністрів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України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від</w:t>
      </w:r>
      <w:proofErr w:type="spellEnd"/>
      <w:r w:rsidRPr="003B6771">
        <w:rPr>
          <w:color w:val="333333"/>
        </w:rPr>
        <w:t xml:space="preserve"> 4 </w:t>
      </w:r>
      <w:proofErr w:type="spellStart"/>
      <w:r w:rsidRPr="003B6771">
        <w:rPr>
          <w:color w:val="333333"/>
        </w:rPr>
        <w:t>грудня</w:t>
      </w:r>
      <w:proofErr w:type="spellEnd"/>
      <w:r w:rsidRPr="003B6771">
        <w:rPr>
          <w:color w:val="333333"/>
        </w:rPr>
        <w:t xml:space="preserve"> 2019 р. № 1065 (</w:t>
      </w:r>
      <w:proofErr w:type="spellStart"/>
      <w:r w:rsidRPr="003B6771">
        <w:rPr>
          <w:color w:val="333333"/>
        </w:rPr>
        <w:t>Офіційний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вісник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України</w:t>
      </w:r>
      <w:proofErr w:type="spellEnd"/>
      <w:r w:rsidRPr="003B6771">
        <w:rPr>
          <w:color w:val="333333"/>
        </w:rPr>
        <w:t>, 2020 р., № 2, ст. 62).</w:t>
      </w:r>
    </w:p>
    <w:p w:rsidR="00C92E31" w:rsidRPr="003B6771" w:rsidRDefault="00C92E31" w:rsidP="00C92E31">
      <w:pPr>
        <w:pStyle w:val="rvps2"/>
        <w:shd w:val="clear" w:color="auto" w:fill="FFFFE2"/>
        <w:spacing w:before="0" w:beforeAutospacing="0" w:after="115" w:afterAutospacing="0"/>
        <w:ind w:firstLine="346"/>
        <w:jc w:val="both"/>
        <w:rPr>
          <w:color w:val="333333"/>
        </w:rPr>
      </w:pPr>
      <w:bookmarkStart w:id="40" w:name="n66"/>
      <w:bookmarkEnd w:id="40"/>
      <w:r w:rsidRPr="003B6771">
        <w:rPr>
          <w:color w:val="333333"/>
        </w:rPr>
        <w:t>6. </w:t>
      </w:r>
      <w:hyperlink r:id="rId15" w:anchor="n16" w:tgtFrame="_blank" w:history="1">
        <w:r w:rsidRPr="003B6771">
          <w:rPr>
            <w:rStyle w:val="a3"/>
            <w:color w:val="000099"/>
          </w:rPr>
          <w:t>Пункт 8</w:t>
        </w:r>
      </w:hyperlink>
      <w:r w:rsidRPr="003B6771">
        <w:rPr>
          <w:color w:val="333333"/>
        </w:rPr>
        <w:t> </w:t>
      </w:r>
      <w:proofErr w:type="spellStart"/>
      <w:r w:rsidRPr="003B6771">
        <w:rPr>
          <w:color w:val="333333"/>
        </w:rPr>
        <w:t>змін</w:t>
      </w:r>
      <w:proofErr w:type="spellEnd"/>
      <w:r w:rsidRPr="003B6771">
        <w:rPr>
          <w:color w:val="333333"/>
        </w:rPr>
        <w:t xml:space="preserve">, </w:t>
      </w:r>
      <w:proofErr w:type="spellStart"/>
      <w:r w:rsidRPr="003B6771">
        <w:rPr>
          <w:color w:val="333333"/>
        </w:rPr>
        <w:t>що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вносяться</w:t>
      </w:r>
      <w:proofErr w:type="spellEnd"/>
      <w:r w:rsidRPr="003B6771">
        <w:rPr>
          <w:color w:val="333333"/>
        </w:rPr>
        <w:t xml:space="preserve"> до </w:t>
      </w:r>
      <w:proofErr w:type="spellStart"/>
      <w:r w:rsidRPr="003B6771">
        <w:rPr>
          <w:color w:val="333333"/>
        </w:rPr>
        <w:t>актів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Кабінету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Міністрів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України</w:t>
      </w:r>
      <w:proofErr w:type="spellEnd"/>
      <w:r w:rsidRPr="003B6771">
        <w:rPr>
          <w:color w:val="333333"/>
        </w:rPr>
        <w:t xml:space="preserve">, </w:t>
      </w:r>
      <w:proofErr w:type="spellStart"/>
      <w:r w:rsidRPr="003B6771">
        <w:rPr>
          <w:color w:val="333333"/>
        </w:rPr>
        <w:t>затверджених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постановою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Кабінету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Міністрів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України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від</w:t>
      </w:r>
      <w:proofErr w:type="spellEnd"/>
      <w:r w:rsidRPr="003B6771">
        <w:rPr>
          <w:color w:val="333333"/>
        </w:rPr>
        <w:t xml:space="preserve"> 9 </w:t>
      </w:r>
      <w:proofErr w:type="spellStart"/>
      <w:r w:rsidRPr="003B6771">
        <w:rPr>
          <w:color w:val="333333"/>
        </w:rPr>
        <w:t>вересня</w:t>
      </w:r>
      <w:proofErr w:type="spellEnd"/>
      <w:r w:rsidRPr="003B6771">
        <w:rPr>
          <w:color w:val="333333"/>
        </w:rPr>
        <w:t xml:space="preserve"> 2020 р. № 826 (</w:t>
      </w:r>
      <w:proofErr w:type="spellStart"/>
      <w:r w:rsidRPr="003B6771">
        <w:rPr>
          <w:color w:val="333333"/>
        </w:rPr>
        <w:t>Офіційний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вісник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України</w:t>
      </w:r>
      <w:proofErr w:type="spellEnd"/>
      <w:r w:rsidRPr="003B6771">
        <w:rPr>
          <w:color w:val="333333"/>
        </w:rPr>
        <w:t>, 2020 р., № 76, ст. 2432).</w:t>
      </w:r>
    </w:p>
    <w:p w:rsidR="00C92E31" w:rsidRPr="003B6771" w:rsidRDefault="00C92E31" w:rsidP="00C92E31">
      <w:pPr>
        <w:pStyle w:val="rvps2"/>
        <w:shd w:val="clear" w:color="auto" w:fill="FFFFE2"/>
        <w:spacing w:before="0" w:beforeAutospacing="0" w:after="115" w:afterAutospacing="0"/>
        <w:ind w:firstLine="346"/>
        <w:jc w:val="both"/>
        <w:rPr>
          <w:color w:val="333333"/>
        </w:rPr>
      </w:pPr>
      <w:bookmarkStart w:id="41" w:name="n67"/>
      <w:bookmarkEnd w:id="41"/>
      <w:r w:rsidRPr="003B6771">
        <w:rPr>
          <w:color w:val="333333"/>
        </w:rPr>
        <w:t>7. </w:t>
      </w:r>
      <w:hyperlink r:id="rId16" w:anchor="n11" w:tgtFrame="_blank" w:history="1">
        <w:r w:rsidRPr="003B6771">
          <w:rPr>
            <w:rStyle w:val="a3"/>
            <w:color w:val="000099"/>
          </w:rPr>
          <w:t>Пункт 1</w:t>
        </w:r>
      </w:hyperlink>
      <w:r w:rsidRPr="003B6771">
        <w:rPr>
          <w:color w:val="333333"/>
        </w:rPr>
        <w:t> </w:t>
      </w:r>
      <w:proofErr w:type="spellStart"/>
      <w:r w:rsidRPr="003B6771">
        <w:rPr>
          <w:color w:val="333333"/>
        </w:rPr>
        <w:t>змін</w:t>
      </w:r>
      <w:proofErr w:type="spellEnd"/>
      <w:r w:rsidRPr="003B6771">
        <w:rPr>
          <w:color w:val="333333"/>
        </w:rPr>
        <w:t xml:space="preserve">, </w:t>
      </w:r>
      <w:proofErr w:type="spellStart"/>
      <w:r w:rsidRPr="003B6771">
        <w:rPr>
          <w:color w:val="333333"/>
        </w:rPr>
        <w:t>що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вносяться</w:t>
      </w:r>
      <w:proofErr w:type="spellEnd"/>
      <w:r w:rsidRPr="003B6771">
        <w:rPr>
          <w:color w:val="333333"/>
        </w:rPr>
        <w:t xml:space="preserve"> до </w:t>
      </w:r>
      <w:proofErr w:type="spellStart"/>
      <w:r w:rsidRPr="003B6771">
        <w:rPr>
          <w:color w:val="333333"/>
        </w:rPr>
        <w:t>актів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Кабінету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Міністрів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України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щодо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повноважень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Міністерства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аграрної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політики</w:t>
      </w:r>
      <w:proofErr w:type="spellEnd"/>
      <w:r w:rsidRPr="003B6771">
        <w:rPr>
          <w:color w:val="333333"/>
        </w:rPr>
        <w:t xml:space="preserve"> та </w:t>
      </w:r>
      <w:proofErr w:type="spellStart"/>
      <w:r w:rsidRPr="003B6771">
        <w:rPr>
          <w:color w:val="333333"/>
        </w:rPr>
        <w:t>продовольства</w:t>
      </w:r>
      <w:proofErr w:type="spellEnd"/>
      <w:r w:rsidRPr="003B6771">
        <w:rPr>
          <w:color w:val="333333"/>
        </w:rPr>
        <w:t xml:space="preserve"> та </w:t>
      </w:r>
      <w:proofErr w:type="spellStart"/>
      <w:r w:rsidRPr="003B6771">
        <w:rPr>
          <w:color w:val="333333"/>
        </w:rPr>
        <w:t>Міністерства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економіки</w:t>
      </w:r>
      <w:proofErr w:type="spellEnd"/>
      <w:r w:rsidRPr="003B6771">
        <w:rPr>
          <w:color w:val="333333"/>
        </w:rPr>
        <w:t xml:space="preserve">, </w:t>
      </w:r>
      <w:proofErr w:type="spellStart"/>
      <w:r w:rsidRPr="003B6771">
        <w:rPr>
          <w:color w:val="333333"/>
        </w:rPr>
        <w:t>затверджених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постановою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Кабінету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Міністрів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України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від</w:t>
      </w:r>
      <w:proofErr w:type="spellEnd"/>
      <w:r w:rsidRPr="003B6771">
        <w:rPr>
          <w:color w:val="333333"/>
        </w:rPr>
        <w:t xml:space="preserve"> 1 </w:t>
      </w:r>
      <w:proofErr w:type="spellStart"/>
      <w:r w:rsidRPr="003B6771">
        <w:rPr>
          <w:color w:val="333333"/>
        </w:rPr>
        <w:t>липня</w:t>
      </w:r>
      <w:proofErr w:type="spellEnd"/>
      <w:r w:rsidRPr="003B6771">
        <w:rPr>
          <w:color w:val="333333"/>
        </w:rPr>
        <w:t xml:space="preserve"> 2022 р. № 749 (</w:t>
      </w:r>
      <w:proofErr w:type="spellStart"/>
      <w:r w:rsidRPr="003B6771">
        <w:rPr>
          <w:color w:val="333333"/>
        </w:rPr>
        <w:t>Офіційний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вісник</w:t>
      </w:r>
      <w:proofErr w:type="spellEnd"/>
      <w:r w:rsidRPr="003B6771">
        <w:rPr>
          <w:color w:val="333333"/>
        </w:rPr>
        <w:t xml:space="preserve"> </w:t>
      </w:r>
      <w:proofErr w:type="spellStart"/>
      <w:r w:rsidRPr="003B6771">
        <w:rPr>
          <w:color w:val="333333"/>
        </w:rPr>
        <w:t>України</w:t>
      </w:r>
      <w:proofErr w:type="spellEnd"/>
      <w:r w:rsidRPr="003B6771">
        <w:rPr>
          <w:color w:val="333333"/>
        </w:rPr>
        <w:t>, 2022 р., № 54, ст. 3175).</w:t>
      </w:r>
    </w:p>
    <w:p w:rsidR="00C92E31" w:rsidRPr="003B6771" w:rsidRDefault="00DC7F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B6771">
        <w:rPr>
          <w:rFonts w:ascii="Times New Roman" w:hAnsi="Times New Roman" w:cs="Times New Roman"/>
          <w:sz w:val="24"/>
          <w:szCs w:val="24"/>
          <w:lang w:val="uk-UA"/>
        </w:rPr>
        <w:t>Зразки Заяви, Свідоцтва про проходження навчання та Посвідчення додаються.</w:t>
      </w:r>
    </w:p>
    <w:p w:rsidR="00DC7F95" w:rsidRDefault="00DC7F95">
      <w:pPr>
        <w:rPr>
          <w:lang w:val="uk-UA"/>
        </w:rPr>
      </w:pPr>
    </w:p>
    <w:p w:rsidR="00DC7F95" w:rsidRDefault="00DC7F95">
      <w:pPr>
        <w:rPr>
          <w:lang w:val="uk-UA"/>
        </w:rPr>
      </w:pPr>
    </w:p>
    <w:p w:rsidR="00DC7F95" w:rsidRDefault="00DC7F95">
      <w:pPr>
        <w:rPr>
          <w:lang w:val="uk-UA"/>
        </w:rPr>
      </w:pPr>
      <w:r>
        <w:rPr>
          <w:lang w:val="uk-UA"/>
        </w:rPr>
        <w:t>Державний фіто санітарний інспектор                                                       Тетяна   ЙОЖИЦЯ</w:t>
      </w:r>
    </w:p>
    <w:p w:rsidR="00DC7F95" w:rsidRDefault="00DC7F95">
      <w:pPr>
        <w:rPr>
          <w:lang w:val="uk-UA"/>
        </w:rPr>
      </w:pPr>
    </w:p>
    <w:p w:rsidR="00790780" w:rsidRPr="00D13E5B" w:rsidRDefault="00790780" w:rsidP="00790780">
      <w:pPr>
        <w:pStyle w:val="a7"/>
        <w:rPr>
          <w:rFonts w:ascii="Times New Roman" w:hAnsi="Times New Roman"/>
          <w:noProof/>
          <w:sz w:val="16"/>
          <w:szCs w:val="16"/>
          <w:lang w:val="ru-RU"/>
        </w:rPr>
      </w:pPr>
      <w:r w:rsidRPr="00D13E5B">
        <w:rPr>
          <w:rFonts w:ascii="Times New Roman" w:hAnsi="Times New Roman"/>
          <w:noProof/>
          <w:sz w:val="16"/>
          <w:szCs w:val="16"/>
          <w:lang w:val="ru-RU"/>
        </w:rPr>
        <w:lastRenderedPageBreak/>
        <w:t>Додаток 3</w:t>
      </w:r>
      <w:r w:rsidRPr="00D13E5B">
        <w:rPr>
          <w:rFonts w:ascii="Times New Roman" w:hAnsi="Times New Roman"/>
          <w:noProof/>
          <w:sz w:val="16"/>
          <w:szCs w:val="16"/>
          <w:lang w:val="ru-RU"/>
        </w:rPr>
        <w:br/>
        <w:t xml:space="preserve">до Порядку </w:t>
      </w:r>
    </w:p>
    <w:p w:rsidR="00790780" w:rsidRPr="00D13E5B" w:rsidRDefault="00790780" w:rsidP="00790780">
      <w:pPr>
        <w:pStyle w:val="a6"/>
        <w:spacing w:before="360"/>
        <w:ind w:left="4536" w:firstLine="0"/>
        <w:jc w:val="center"/>
        <w:rPr>
          <w:rFonts w:ascii="Times New Roman" w:hAnsi="Times New Roman"/>
          <w:noProof/>
          <w:sz w:val="16"/>
          <w:szCs w:val="16"/>
          <w:lang w:val="ru-RU"/>
        </w:rPr>
      </w:pPr>
      <w:r w:rsidRPr="00D13E5B">
        <w:rPr>
          <w:rFonts w:ascii="Times New Roman" w:hAnsi="Times New Roman"/>
          <w:noProof/>
          <w:sz w:val="16"/>
          <w:szCs w:val="16"/>
          <w:lang w:val="ru-RU"/>
        </w:rPr>
        <w:t xml:space="preserve">Начальнику Головного </w:t>
      </w:r>
      <w:r w:rsidRPr="00D13E5B">
        <w:rPr>
          <w:rFonts w:ascii="Times New Roman" w:hAnsi="Times New Roman"/>
          <w:noProof/>
          <w:sz w:val="16"/>
          <w:szCs w:val="16"/>
          <w:lang w:val="ru-RU"/>
        </w:rPr>
        <w:br/>
        <w:t>управління Держпродспоживслужби ______________ області/в м. Києві</w:t>
      </w:r>
    </w:p>
    <w:p w:rsidR="00790780" w:rsidRPr="00D13E5B" w:rsidRDefault="00790780" w:rsidP="00790780">
      <w:pPr>
        <w:pStyle w:val="a6"/>
        <w:spacing w:before="360" w:after="120"/>
        <w:ind w:firstLine="0"/>
        <w:jc w:val="center"/>
        <w:rPr>
          <w:rFonts w:ascii="Times New Roman" w:hAnsi="Times New Roman"/>
          <w:b/>
          <w:noProof/>
          <w:sz w:val="16"/>
          <w:szCs w:val="16"/>
          <w:lang w:val="ru-RU"/>
        </w:rPr>
      </w:pPr>
      <w:r w:rsidRPr="00D13E5B">
        <w:rPr>
          <w:rFonts w:ascii="Times New Roman" w:hAnsi="Times New Roman"/>
          <w:b/>
          <w:noProof/>
          <w:sz w:val="16"/>
          <w:szCs w:val="16"/>
          <w:lang w:val="ru-RU"/>
        </w:rPr>
        <w:t>ЗАЯВА</w:t>
      </w:r>
      <w:r w:rsidRPr="00D13E5B">
        <w:rPr>
          <w:rFonts w:ascii="Times New Roman" w:hAnsi="Times New Roman"/>
          <w:b/>
          <w:noProof/>
          <w:sz w:val="16"/>
          <w:szCs w:val="16"/>
          <w:lang w:val="ru-RU"/>
        </w:rPr>
        <w:br/>
        <w:t xml:space="preserve">про проходження навчання з питань безпечного </w:t>
      </w:r>
      <w:r w:rsidRPr="00D13E5B">
        <w:rPr>
          <w:rFonts w:ascii="Times New Roman" w:hAnsi="Times New Roman"/>
          <w:b/>
          <w:noProof/>
          <w:sz w:val="16"/>
          <w:szCs w:val="16"/>
          <w:lang w:val="ru-RU"/>
        </w:rPr>
        <w:br/>
        <w:t>поводження з пестицидами</w:t>
      </w:r>
    </w:p>
    <w:p w:rsidR="00790780" w:rsidRPr="00D13E5B" w:rsidRDefault="00790780" w:rsidP="00790780">
      <w:pPr>
        <w:ind w:firstLine="709"/>
        <w:rPr>
          <w:rFonts w:ascii="Times New Roman" w:hAnsi="Times New Roman"/>
          <w:noProof/>
          <w:sz w:val="16"/>
          <w:szCs w:val="16"/>
        </w:rPr>
      </w:pPr>
      <w:r w:rsidRPr="00D13E5B">
        <w:rPr>
          <w:rFonts w:ascii="Times New Roman" w:hAnsi="Times New Roman"/>
          <w:noProof/>
          <w:sz w:val="16"/>
          <w:szCs w:val="16"/>
        </w:rPr>
        <w:t>Заявник __________________________________________________________________,</w:t>
      </w:r>
    </w:p>
    <w:p w:rsidR="00790780" w:rsidRPr="00D13E5B" w:rsidRDefault="00790780" w:rsidP="00790780">
      <w:pPr>
        <w:ind w:left="2124" w:firstLine="709"/>
        <w:rPr>
          <w:rFonts w:ascii="Times New Roman" w:hAnsi="Times New Roman"/>
          <w:noProof/>
          <w:sz w:val="16"/>
          <w:szCs w:val="16"/>
        </w:rPr>
      </w:pPr>
      <w:r w:rsidRPr="00D13E5B">
        <w:rPr>
          <w:rFonts w:ascii="Times New Roman" w:hAnsi="Times New Roman"/>
          <w:noProof/>
          <w:sz w:val="16"/>
          <w:szCs w:val="16"/>
        </w:rPr>
        <w:t xml:space="preserve">(найменування - для юридичної особи або прізвище, власне ім’я, </w:t>
      </w:r>
      <w:r w:rsidRPr="00D13E5B">
        <w:rPr>
          <w:rFonts w:ascii="Times New Roman" w:hAnsi="Times New Roman"/>
          <w:noProof/>
          <w:sz w:val="16"/>
          <w:szCs w:val="16"/>
        </w:rPr>
        <w:br/>
        <w:t xml:space="preserve">                              по батькові (за наявності) - для фізичної особи)</w:t>
      </w:r>
    </w:p>
    <w:p w:rsidR="00790780" w:rsidRPr="00D13E5B" w:rsidRDefault="00790780" w:rsidP="00790780">
      <w:pPr>
        <w:rPr>
          <w:rFonts w:ascii="Times New Roman" w:hAnsi="Times New Roman"/>
          <w:noProof/>
          <w:sz w:val="16"/>
          <w:szCs w:val="16"/>
        </w:rPr>
      </w:pPr>
      <w:r w:rsidRPr="00D13E5B">
        <w:rPr>
          <w:rFonts w:ascii="Times New Roman" w:hAnsi="Times New Roman"/>
          <w:noProof/>
          <w:sz w:val="16"/>
          <w:szCs w:val="16"/>
        </w:rPr>
        <w:t>_______________________________________________________________________________,</w:t>
      </w:r>
    </w:p>
    <w:p w:rsidR="00790780" w:rsidRPr="00D13E5B" w:rsidRDefault="00790780" w:rsidP="00790780">
      <w:pPr>
        <w:ind w:firstLine="709"/>
        <w:rPr>
          <w:rFonts w:ascii="Times New Roman" w:hAnsi="Times New Roman"/>
          <w:noProof/>
          <w:sz w:val="16"/>
          <w:szCs w:val="16"/>
        </w:rPr>
      </w:pPr>
      <w:r w:rsidRPr="00D13E5B">
        <w:rPr>
          <w:rFonts w:ascii="Times New Roman" w:hAnsi="Times New Roman"/>
          <w:noProof/>
          <w:sz w:val="16"/>
          <w:szCs w:val="16"/>
        </w:rPr>
        <w:t>(місцезнаходження для юридичної особи або місце проживання (перебування) для фізичної особи)</w:t>
      </w:r>
    </w:p>
    <w:p w:rsidR="00790780" w:rsidRPr="00D13E5B" w:rsidRDefault="00790780" w:rsidP="00790780">
      <w:pPr>
        <w:rPr>
          <w:rFonts w:ascii="Times New Roman" w:hAnsi="Times New Roman"/>
          <w:noProof/>
          <w:sz w:val="16"/>
          <w:szCs w:val="16"/>
        </w:rPr>
      </w:pPr>
      <w:r w:rsidRPr="00D13E5B">
        <w:rPr>
          <w:rFonts w:ascii="Times New Roman" w:hAnsi="Times New Roman"/>
          <w:noProof/>
          <w:sz w:val="16"/>
          <w:szCs w:val="16"/>
        </w:rPr>
        <w:t>_______________________________________________________________________________,</w:t>
      </w:r>
    </w:p>
    <w:p w:rsidR="00790780" w:rsidRPr="00D13E5B" w:rsidRDefault="00790780" w:rsidP="00790780">
      <w:pPr>
        <w:ind w:firstLine="709"/>
        <w:jc w:val="center"/>
        <w:rPr>
          <w:rFonts w:ascii="Times New Roman" w:hAnsi="Times New Roman"/>
          <w:noProof/>
          <w:sz w:val="16"/>
          <w:szCs w:val="16"/>
        </w:rPr>
      </w:pPr>
      <w:r w:rsidRPr="00D13E5B">
        <w:rPr>
          <w:rFonts w:ascii="Times New Roman" w:hAnsi="Times New Roman"/>
          <w:noProof/>
          <w:sz w:val="16"/>
          <w:szCs w:val="16"/>
        </w:rPr>
        <w:t>(код згідно з ЄДРПОУ (для юридичних осіб) або реєстраційний номер облікової картки платника податків (для фізичних осіб), або унікальний номер запису в Єдиному державному демографічному реєстрі (за наявності) або серія (за наявності) та номер паспорта, ким і коли виданий)</w:t>
      </w:r>
    </w:p>
    <w:p w:rsidR="00790780" w:rsidRPr="00D13E5B" w:rsidRDefault="00790780" w:rsidP="00790780">
      <w:pPr>
        <w:spacing w:line="360" w:lineRule="auto"/>
        <w:rPr>
          <w:rFonts w:ascii="Times New Roman" w:hAnsi="Times New Roman"/>
          <w:noProof/>
          <w:sz w:val="16"/>
          <w:szCs w:val="16"/>
        </w:rPr>
      </w:pPr>
      <w:r w:rsidRPr="00D13E5B">
        <w:rPr>
          <w:rFonts w:ascii="Times New Roman" w:hAnsi="Times New Roman"/>
          <w:noProof/>
          <w:sz w:val="16"/>
          <w:szCs w:val="16"/>
        </w:rPr>
        <w:t>номер телефону _________________________________________________________________,</w:t>
      </w:r>
    </w:p>
    <w:p w:rsidR="00790780" w:rsidRPr="00D13E5B" w:rsidRDefault="00790780" w:rsidP="00790780">
      <w:pPr>
        <w:spacing w:line="360" w:lineRule="auto"/>
        <w:rPr>
          <w:rFonts w:ascii="Times New Roman" w:hAnsi="Times New Roman"/>
          <w:noProof/>
          <w:sz w:val="16"/>
          <w:szCs w:val="16"/>
        </w:rPr>
      </w:pPr>
      <w:r w:rsidRPr="00D13E5B">
        <w:rPr>
          <w:rFonts w:ascii="Times New Roman" w:hAnsi="Times New Roman"/>
          <w:noProof/>
          <w:sz w:val="16"/>
          <w:szCs w:val="16"/>
        </w:rPr>
        <w:t>адреса електронної пошти (за наявності) ____________________________________________.</w:t>
      </w:r>
    </w:p>
    <w:p w:rsidR="00790780" w:rsidRPr="00D13E5B" w:rsidRDefault="00790780" w:rsidP="00790780">
      <w:pPr>
        <w:pStyle w:val="a6"/>
        <w:jc w:val="both"/>
        <w:rPr>
          <w:rFonts w:ascii="Times New Roman" w:hAnsi="Times New Roman"/>
          <w:noProof/>
          <w:sz w:val="16"/>
          <w:szCs w:val="16"/>
          <w:lang w:val="ru-RU"/>
        </w:rPr>
      </w:pPr>
      <w:r w:rsidRPr="00D13E5B">
        <w:rPr>
          <w:rFonts w:ascii="Times New Roman" w:hAnsi="Times New Roman"/>
          <w:noProof/>
          <w:sz w:val="16"/>
          <w:szCs w:val="16"/>
          <w:lang w:val="ru-RU"/>
        </w:rPr>
        <w:t>Прошу провести навчання з питань безпечного поводження з пестицидами*:</w:t>
      </w:r>
    </w:p>
    <w:p w:rsidR="00790780" w:rsidRPr="00D13E5B" w:rsidRDefault="00790780" w:rsidP="00790780">
      <w:pPr>
        <w:pStyle w:val="a6"/>
        <w:jc w:val="both"/>
        <w:rPr>
          <w:rFonts w:ascii="Times New Roman" w:hAnsi="Times New Roman"/>
          <w:noProof/>
          <w:sz w:val="16"/>
          <w:szCs w:val="16"/>
          <w:lang w:val="ru-RU"/>
        </w:rPr>
      </w:pPr>
      <w:r w:rsidRPr="00D13E5B">
        <w:rPr>
          <w:rFonts w:ascii="Times New Roman" w:hAnsi="Times New Roman"/>
          <w:noProof/>
          <w:sz w:val="16"/>
          <w:szCs w:val="16"/>
          <w:lang w:val="ru-RU"/>
        </w:rPr>
        <w:t>прізвище, власне ім’я та по батькові (за наявності) особи;</w:t>
      </w:r>
    </w:p>
    <w:p w:rsidR="00790780" w:rsidRPr="00D13E5B" w:rsidRDefault="00790780" w:rsidP="00790780">
      <w:pPr>
        <w:pStyle w:val="a6"/>
        <w:jc w:val="both"/>
        <w:rPr>
          <w:rFonts w:ascii="Times New Roman" w:hAnsi="Times New Roman"/>
          <w:noProof/>
          <w:sz w:val="16"/>
          <w:szCs w:val="16"/>
          <w:lang w:val="ru-RU"/>
        </w:rPr>
      </w:pPr>
      <w:r w:rsidRPr="00D13E5B">
        <w:rPr>
          <w:rFonts w:ascii="Times New Roman" w:hAnsi="Times New Roman"/>
          <w:noProof/>
          <w:sz w:val="16"/>
          <w:szCs w:val="16"/>
          <w:lang w:val="ru-RU"/>
        </w:rPr>
        <w:t xml:space="preserve">дата народження; </w:t>
      </w:r>
    </w:p>
    <w:p w:rsidR="00790780" w:rsidRPr="00D13E5B" w:rsidRDefault="00790780" w:rsidP="00790780">
      <w:pPr>
        <w:pStyle w:val="a6"/>
        <w:jc w:val="both"/>
        <w:rPr>
          <w:rFonts w:ascii="Times New Roman" w:hAnsi="Times New Roman"/>
          <w:noProof/>
          <w:sz w:val="16"/>
          <w:szCs w:val="16"/>
          <w:lang w:val="ru-RU"/>
        </w:rPr>
      </w:pPr>
      <w:r w:rsidRPr="00D13E5B">
        <w:rPr>
          <w:rFonts w:ascii="Times New Roman" w:hAnsi="Times New Roman"/>
          <w:noProof/>
          <w:sz w:val="16"/>
          <w:szCs w:val="16"/>
          <w:lang w:val="ru-RU"/>
        </w:rPr>
        <w:t>серія (за наявності) та номер паспорта, ким і коли виданий;</w:t>
      </w:r>
    </w:p>
    <w:p w:rsidR="00790780" w:rsidRPr="00D13E5B" w:rsidRDefault="00790780" w:rsidP="00790780">
      <w:pPr>
        <w:pStyle w:val="a6"/>
        <w:jc w:val="both"/>
        <w:rPr>
          <w:rFonts w:ascii="Times New Roman" w:hAnsi="Times New Roman"/>
          <w:noProof/>
          <w:sz w:val="16"/>
          <w:szCs w:val="16"/>
          <w:lang w:val="ru-RU"/>
        </w:rPr>
      </w:pPr>
      <w:r w:rsidRPr="00D13E5B">
        <w:rPr>
          <w:rFonts w:ascii="Times New Roman" w:hAnsi="Times New Roman"/>
          <w:noProof/>
          <w:sz w:val="16"/>
          <w:szCs w:val="16"/>
          <w:lang w:val="ru-RU"/>
        </w:rPr>
        <w:t>номер телефону, адреса електронної пошти (за наявності).</w:t>
      </w:r>
    </w:p>
    <w:p w:rsidR="00790780" w:rsidRPr="008B33A8" w:rsidRDefault="00790780" w:rsidP="00790780">
      <w:pPr>
        <w:pStyle w:val="a6"/>
        <w:tabs>
          <w:tab w:val="left" w:pos="9071"/>
        </w:tabs>
        <w:spacing w:line="360" w:lineRule="auto"/>
        <w:jc w:val="both"/>
        <w:rPr>
          <w:rFonts w:ascii="Times New Roman" w:hAnsi="Times New Roman"/>
          <w:noProof/>
          <w:sz w:val="16"/>
          <w:szCs w:val="16"/>
          <w:u w:val="single"/>
        </w:rPr>
      </w:pPr>
      <w:r w:rsidRPr="00D13E5B">
        <w:rPr>
          <w:rFonts w:ascii="Times New Roman" w:hAnsi="Times New Roman"/>
          <w:noProof/>
          <w:sz w:val="16"/>
          <w:szCs w:val="16"/>
          <w:lang w:val="en-AU"/>
        </w:rPr>
        <w:t xml:space="preserve">Додаткова інформація**: </w:t>
      </w:r>
      <w:r w:rsidR="008B33A8">
        <w:rPr>
          <w:rFonts w:ascii="Times New Roman" w:hAnsi="Times New Roman"/>
          <w:noProof/>
          <w:sz w:val="16"/>
          <w:szCs w:val="16"/>
          <w:u w:val="single"/>
          <w:lang w:val="en-AU"/>
        </w:rPr>
        <w:tab/>
        <w:t>__</w:t>
      </w:r>
    </w:p>
    <w:p w:rsidR="00790780" w:rsidRPr="008B33A8" w:rsidRDefault="008B33A8" w:rsidP="00790780">
      <w:pPr>
        <w:pStyle w:val="a6"/>
        <w:tabs>
          <w:tab w:val="left" w:pos="9071"/>
        </w:tabs>
        <w:spacing w:before="0" w:line="360" w:lineRule="auto"/>
        <w:ind w:firstLine="0"/>
        <w:jc w:val="both"/>
        <w:rPr>
          <w:rFonts w:ascii="Times New Roman" w:hAnsi="Times New Roman"/>
          <w:noProof/>
          <w:sz w:val="16"/>
          <w:szCs w:val="16"/>
          <w:u w:val="single"/>
        </w:rPr>
      </w:pPr>
      <w:r>
        <w:rPr>
          <w:rFonts w:ascii="Times New Roman" w:hAnsi="Times New Roman"/>
          <w:noProof/>
          <w:sz w:val="16"/>
          <w:szCs w:val="16"/>
          <w:u w:val="single"/>
          <w:lang w:val="en-AU"/>
        </w:rPr>
        <w:tab/>
        <w:t>___</w:t>
      </w:r>
    </w:p>
    <w:p w:rsidR="00790780" w:rsidRPr="00D13E5B" w:rsidRDefault="00790780" w:rsidP="00790780">
      <w:pPr>
        <w:pStyle w:val="a6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16"/>
          <w:szCs w:val="16"/>
          <w:u w:val="single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790780" w:rsidRPr="00D13E5B" w:rsidTr="007035B0">
        <w:tc>
          <w:tcPr>
            <w:tcW w:w="3095" w:type="dxa"/>
            <w:hideMark/>
          </w:tcPr>
          <w:p w:rsidR="00790780" w:rsidRPr="00D13E5B" w:rsidRDefault="00790780" w:rsidP="007035B0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</w:pPr>
            <w:r w:rsidRPr="00D13E5B"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  <w:t>____________ 20___ р.</w:t>
            </w:r>
          </w:p>
        </w:tc>
        <w:tc>
          <w:tcPr>
            <w:tcW w:w="3096" w:type="dxa"/>
            <w:hideMark/>
          </w:tcPr>
          <w:p w:rsidR="00790780" w:rsidRPr="00D13E5B" w:rsidRDefault="00790780" w:rsidP="007035B0">
            <w:pPr>
              <w:pStyle w:val="a6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</w:pPr>
            <w:r w:rsidRPr="00D13E5B"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  <w:t>________________</w:t>
            </w:r>
          </w:p>
          <w:p w:rsidR="00790780" w:rsidRPr="00D13E5B" w:rsidRDefault="00790780" w:rsidP="007035B0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</w:pPr>
            <w:r w:rsidRPr="00D13E5B"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  <w:t>(підпис)</w:t>
            </w:r>
          </w:p>
        </w:tc>
        <w:tc>
          <w:tcPr>
            <w:tcW w:w="3096" w:type="dxa"/>
            <w:hideMark/>
          </w:tcPr>
          <w:p w:rsidR="00790780" w:rsidRPr="00D13E5B" w:rsidRDefault="00790780" w:rsidP="007035B0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</w:pPr>
            <w:r w:rsidRPr="00D13E5B"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  <w:t>____________________</w:t>
            </w:r>
          </w:p>
          <w:p w:rsidR="00790780" w:rsidRPr="00D13E5B" w:rsidRDefault="00790780" w:rsidP="007035B0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</w:pPr>
            <w:r w:rsidRPr="00D13E5B">
              <w:rPr>
                <w:rFonts w:ascii="Times New Roman" w:hAnsi="Times New Roman"/>
                <w:noProof/>
                <w:sz w:val="16"/>
                <w:szCs w:val="16"/>
                <w:lang w:val="en-AU"/>
              </w:rPr>
              <w:t>(власне ім’я, прізвище)</w:t>
            </w:r>
          </w:p>
        </w:tc>
      </w:tr>
    </w:tbl>
    <w:p w:rsidR="00790780" w:rsidRPr="00D13E5B" w:rsidRDefault="00790780" w:rsidP="00790780">
      <w:pPr>
        <w:pStyle w:val="a6"/>
        <w:ind w:firstLine="0"/>
        <w:jc w:val="both"/>
        <w:rPr>
          <w:rFonts w:ascii="Times New Roman" w:hAnsi="Times New Roman"/>
          <w:noProof/>
          <w:sz w:val="16"/>
          <w:szCs w:val="16"/>
          <w:lang w:val="en-AU"/>
        </w:rPr>
      </w:pPr>
      <w:r w:rsidRPr="00D13E5B">
        <w:rPr>
          <w:rFonts w:ascii="Times New Roman" w:hAnsi="Times New Roman"/>
          <w:noProof/>
          <w:sz w:val="16"/>
          <w:szCs w:val="16"/>
          <w:lang w:val="en-AU"/>
        </w:rPr>
        <w:t>_________</w:t>
      </w:r>
    </w:p>
    <w:p w:rsidR="00790780" w:rsidRPr="00D13E5B" w:rsidRDefault="00790780" w:rsidP="00790780">
      <w:pPr>
        <w:pStyle w:val="a6"/>
        <w:jc w:val="both"/>
        <w:rPr>
          <w:rFonts w:ascii="Times New Roman" w:hAnsi="Times New Roman"/>
          <w:noProof/>
          <w:sz w:val="16"/>
          <w:szCs w:val="16"/>
          <w:lang w:val="ru-RU"/>
        </w:rPr>
      </w:pPr>
      <w:r w:rsidRPr="00D13E5B">
        <w:rPr>
          <w:rFonts w:ascii="Times New Roman" w:hAnsi="Times New Roman"/>
          <w:noProof/>
          <w:sz w:val="16"/>
          <w:szCs w:val="16"/>
          <w:lang w:val="ru-RU"/>
        </w:rPr>
        <w:t>*</w:t>
      </w:r>
      <w:r w:rsidRPr="00D13E5B">
        <w:rPr>
          <w:rFonts w:ascii="Times New Roman" w:hAnsi="Times New Roman"/>
          <w:noProof/>
          <w:sz w:val="16"/>
          <w:szCs w:val="16"/>
          <w:lang w:val="en-AU"/>
        </w:rPr>
        <w:t> </w:t>
      </w:r>
      <w:r w:rsidRPr="00D13E5B">
        <w:rPr>
          <w:rFonts w:ascii="Times New Roman" w:hAnsi="Times New Roman"/>
          <w:noProof/>
          <w:sz w:val="16"/>
          <w:szCs w:val="16"/>
          <w:lang w:val="ru-RU"/>
        </w:rPr>
        <w:t>У разі коли заявником є уповноважений представник, що подає клопотання про проведення навчання з питань безпечного поводження з пестицидами для кількох осіб, до заяви додається зазначена інформація про кожну з таких осіб.</w:t>
      </w:r>
    </w:p>
    <w:p w:rsidR="00790780" w:rsidRPr="00D13E5B" w:rsidRDefault="00790780" w:rsidP="00790780">
      <w:pPr>
        <w:pStyle w:val="a6"/>
        <w:jc w:val="both"/>
        <w:rPr>
          <w:rFonts w:ascii="Times New Roman" w:hAnsi="Times New Roman"/>
          <w:noProof/>
          <w:sz w:val="16"/>
          <w:szCs w:val="16"/>
          <w:lang w:val="ru-RU"/>
        </w:rPr>
      </w:pPr>
      <w:r w:rsidRPr="00D13E5B">
        <w:rPr>
          <w:rFonts w:ascii="Times New Roman" w:hAnsi="Times New Roman"/>
          <w:noProof/>
          <w:sz w:val="16"/>
          <w:szCs w:val="16"/>
          <w:lang w:val="ru-RU"/>
        </w:rPr>
        <w:t>**</w:t>
      </w:r>
      <w:r w:rsidRPr="00D13E5B">
        <w:rPr>
          <w:rFonts w:ascii="Times New Roman" w:hAnsi="Times New Roman"/>
          <w:noProof/>
          <w:sz w:val="16"/>
          <w:szCs w:val="16"/>
          <w:lang w:val="en-AU"/>
        </w:rPr>
        <w:t> </w:t>
      </w:r>
      <w:r w:rsidRPr="00D13E5B">
        <w:rPr>
          <w:rFonts w:ascii="Times New Roman" w:hAnsi="Times New Roman"/>
          <w:noProof/>
          <w:sz w:val="16"/>
          <w:szCs w:val="16"/>
          <w:lang w:val="ru-RU"/>
        </w:rPr>
        <w:t>Зазначається інформація про форму навчання (дистанційна чи очна). У разі вибору очної форми навчання зазначається бажане місце проведення навчання.</w:t>
      </w:r>
    </w:p>
    <w:p w:rsidR="00790780" w:rsidRDefault="00790780" w:rsidP="00790780">
      <w:pPr>
        <w:rPr>
          <w:noProof/>
          <w:sz w:val="16"/>
          <w:szCs w:val="16"/>
          <w:lang w:val="uk-UA"/>
        </w:rPr>
      </w:pPr>
    </w:p>
    <w:p w:rsidR="00CD6062" w:rsidRDefault="00CD6062" w:rsidP="00790780">
      <w:pPr>
        <w:rPr>
          <w:noProof/>
          <w:sz w:val="16"/>
          <w:szCs w:val="16"/>
          <w:lang w:val="uk-UA"/>
        </w:rPr>
      </w:pPr>
    </w:p>
    <w:p w:rsidR="00CD6062" w:rsidRDefault="00CD6062" w:rsidP="00790780">
      <w:pPr>
        <w:rPr>
          <w:noProof/>
          <w:sz w:val="16"/>
          <w:szCs w:val="16"/>
          <w:lang w:val="uk-UA"/>
        </w:rPr>
      </w:pPr>
    </w:p>
    <w:p w:rsidR="00CD6062" w:rsidRDefault="00CD6062" w:rsidP="00790780">
      <w:pPr>
        <w:rPr>
          <w:noProof/>
          <w:sz w:val="16"/>
          <w:szCs w:val="16"/>
          <w:lang w:val="uk-UA"/>
        </w:rPr>
      </w:pPr>
    </w:p>
    <w:p w:rsidR="00CD6062" w:rsidRDefault="00CD6062" w:rsidP="00790780">
      <w:pPr>
        <w:rPr>
          <w:noProof/>
          <w:sz w:val="16"/>
          <w:szCs w:val="16"/>
          <w:lang w:val="uk-UA"/>
        </w:rPr>
      </w:pPr>
    </w:p>
    <w:p w:rsidR="00CD6062" w:rsidRPr="00CD6062" w:rsidRDefault="00CD6062" w:rsidP="00790780">
      <w:pPr>
        <w:rPr>
          <w:noProof/>
          <w:sz w:val="16"/>
          <w:szCs w:val="16"/>
          <w:lang w:val="uk-UA"/>
        </w:rPr>
      </w:pPr>
    </w:p>
    <w:p w:rsidR="003B6771" w:rsidRDefault="003B6771" w:rsidP="00CD6062">
      <w:pPr>
        <w:pStyle w:val="a7"/>
        <w:rPr>
          <w:rFonts w:ascii="Times New Roman" w:hAnsi="Times New Roman"/>
          <w:noProof/>
          <w:sz w:val="18"/>
          <w:szCs w:val="18"/>
          <w:lang w:val="ru-RU"/>
        </w:rPr>
      </w:pPr>
    </w:p>
    <w:p w:rsidR="00CD6062" w:rsidRPr="00CD6062" w:rsidRDefault="00CD6062" w:rsidP="00CD6062">
      <w:pPr>
        <w:pStyle w:val="a7"/>
        <w:rPr>
          <w:rFonts w:ascii="Times New Roman" w:hAnsi="Times New Roman"/>
          <w:noProof/>
          <w:sz w:val="18"/>
          <w:szCs w:val="18"/>
          <w:lang w:val="ru-RU"/>
        </w:rPr>
      </w:pPr>
      <w:r w:rsidRPr="00CD6062">
        <w:rPr>
          <w:rFonts w:ascii="Times New Roman" w:hAnsi="Times New Roman"/>
          <w:noProof/>
          <w:sz w:val="18"/>
          <w:szCs w:val="18"/>
          <w:lang w:val="ru-RU"/>
        </w:rPr>
        <w:t xml:space="preserve">Додаток 2 </w:t>
      </w:r>
      <w:r w:rsidRPr="00CD6062">
        <w:rPr>
          <w:rFonts w:ascii="Times New Roman" w:hAnsi="Times New Roman"/>
          <w:noProof/>
          <w:sz w:val="18"/>
          <w:szCs w:val="18"/>
          <w:lang w:val="ru-RU"/>
        </w:rPr>
        <w:br/>
        <w:t xml:space="preserve">до Порядку </w:t>
      </w:r>
    </w:p>
    <w:p w:rsidR="00CD6062" w:rsidRPr="00CD6062" w:rsidRDefault="00CD6062" w:rsidP="00CD6062">
      <w:pPr>
        <w:pStyle w:val="a6"/>
        <w:spacing w:before="360" w:after="120"/>
        <w:ind w:firstLine="0"/>
        <w:jc w:val="center"/>
        <w:rPr>
          <w:rFonts w:ascii="Times New Roman" w:hAnsi="Times New Roman"/>
          <w:b/>
          <w:noProof/>
          <w:sz w:val="18"/>
          <w:szCs w:val="18"/>
          <w:lang w:val="ru-RU"/>
        </w:rPr>
      </w:pPr>
      <w:r w:rsidRPr="00CD6062">
        <w:rPr>
          <w:rFonts w:ascii="Times New Roman" w:hAnsi="Times New Roman"/>
          <w:b/>
          <w:noProof/>
          <w:sz w:val="18"/>
          <w:szCs w:val="18"/>
          <w:lang w:val="ru-RU"/>
        </w:rPr>
        <w:t>СВІДОЦТВО</w:t>
      </w:r>
      <w:r w:rsidRPr="00CD6062">
        <w:rPr>
          <w:rFonts w:ascii="Times New Roman" w:hAnsi="Times New Roman"/>
          <w:b/>
          <w:noProof/>
          <w:sz w:val="18"/>
          <w:szCs w:val="18"/>
          <w:lang w:val="ru-RU"/>
        </w:rPr>
        <w:br/>
        <w:t xml:space="preserve">про проходження навчання з питань безпечного </w:t>
      </w:r>
      <w:r w:rsidRPr="00CD6062">
        <w:rPr>
          <w:rFonts w:ascii="Times New Roman" w:hAnsi="Times New Roman"/>
          <w:b/>
          <w:noProof/>
          <w:sz w:val="18"/>
          <w:szCs w:val="18"/>
          <w:lang w:val="ru-RU"/>
        </w:rPr>
        <w:br/>
        <w:t>поводження з пестицидами</w:t>
      </w:r>
    </w:p>
    <w:p w:rsidR="00CD6062" w:rsidRPr="00CD6062" w:rsidRDefault="00CD6062" w:rsidP="00CD6062">
      <w:pPr>
        <w:pStyle w:val="a6"/>
        <w:tabs>
          <w:tab w:val="left" w:pos="9071"/>
        </w:tabs>
        <w:rPr>
          <w:rFonts w:ascii="Times New Roman" w:hAnsi="Times New Roman"/>
          <w:noProof/>
          <w:sz w:val="18"/>
          <w:szCs w:val="18"/>
          <w:u w:val="single"/>
          <w:lang w:val="ru-RU"/>
        </w:rPr>
      </w:pPr>
      <w:r w:rsidRPr="00CD6062">
        <w:rPr>
          <w:rFonts w:ascii="Times New Roman" w:hAnsi="Times New Roman"/>
          <w:noProof/>
          <w:sz w:val="18"/>
          <w:szCs w:val="18"/>
          <w:lang w:val="ru-RU"/>
        </w:rPr>
        <w:t xml:space="preserve">Видане </w:t>
      </w:r>
      <w:r w:rsidRPr="00CD6062">
        <w:rPr>
          <w:rFonts w:ascii="Times New Roman" w:hAnsi="Times New Roman"/>
          <w:noProof/>
          <w:sz w:val="18"/>
          <w:szCs w:val="18"/>
          <w:u w:val="single"/>
          <w:lang w:val="ru-RU"/>
        </w:rPr>
        <w:tab/>
        <w:t>__</w:t>
      </w:r>
      <w:r w:rsidRPr="00CD6062">
        <w:rPr>
          <w:rFonts w:ascii="Times New Roman" w:hAnsi="Times New Roman"/>
          <w:noProof/>
          <w:sz w:val="18"/>
          <w:szCs w:val="18"/>
          <w:lang w:val="ru-RU"/>
        </w:rPr>
        <w:t>,</w:t>
      </w:r>
    </w:p>
    <w:p w:rsidR="00CD6062" w:rsidRPr="00CD6062" w:rsidRDefault="00CD6062" w:rsidP="00CD6062">
      <w:pPr>
        <w:pStyle w:val="a6"/>
        <w:spacing w:before="0"/>
        <w:ind w:firstLine="1560"/>
        <w:jc w:val="center"/>
        <w:rPr>
          <w:rFonts w:ascii="Times New Roman" w:hAnsi="Times New Roman"/>
          <w:noProof/>
          <w:sz w:val="18"/>
          <w:szCs w:val="18"/>
          <w:lang w:val="ru-RU"/>
        </w:rPr>
      </w:pPr>
      <w:r w:rsidRPr="00CD6062">
        <w:rPr>
          <w:rFonts w:ascii="Times New Roman" w:hAnsi="Times New Roman"/>
          <w:noProof/>
          <w:sz w:val="18"/>
          <w:szCs w:val="18"/>
          <w:lang w:val="ru-RU"/>
        </w:rPr>
        <w:t>(прізвище, власне ім’я та по батькові (за наявності)</w:t>
      </w:r>
    </w:p>
    <w:p w:rsidR="00CD6062" w:rsidRPr="00CD6062" w:rsidRDefault="00CD6062" w:rsidP="00CD6062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18"/>
          <w:szCs w:val="18"/>
          <w:lang w:val="ru-RU"/>
        </w:rPr>
      </w:pPr>
      <w:r w:rsidRPr="00CD6062">
        <w:rPr>
          <w:rFonts w:ascii="Times New Roman" w:hAnsi="Times New Roman"/>
          <w:noProof/>
          <w:sz w:val="18"/>
          <w:szCs w:val="18"/>
          <w:lang w:val="ru-RU"/>
        </w:rPr>
        <w:t>дата народження ________________________________________________________________,</w:t>
      </w:r>
    </w:p>
    <w:p w:rsidR="00CD6062" w:rsidRPr="00CD6062" w:rsidRDefault="00CD6062" w:rsidP="00CD6062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18"/>
          <w:szCs w:val="18"/>
          <w:u w:val="single"/>
          <w:lang w:val="ru-RU"/>
        </w:rPr>
      </w:pPr>
      <w:r w:rsidRPr="00CD6062">
        <w:rPr>
          <w:rFonts w:ascii="Times New Roman" w:hAnsi="Times New Roman"/>
          <w:noProof/>
          <w:sz w:val="18"/>
          <w:szCs w:val="18"/>
          <w:lang w:val="ru-RU"/>
        </w:rPr>
        <w:t>(серія (за наявності) та номер паспорта, ким і коли виданий)</w:t>
      </w:r>
    </w:p>
    <w:p w:rsidR="00CD6062" w:rsidRPr="00CD6062" w:rsidRDefault="00CD6062" w:rsidP="00CD6062">
      <w:pPr>
        <w:pStyle w:val="a6"/>
        <w:tabs>
          <w:tab w:val="left" w:pos="9071"/>
        </w:tabs>
        <w:ind w:firstLine="0"/>
        <w:rPr>
          <w:rFonts w:ascii="Times New Roman" w:hAnsi="Times New Roman"/>
          <w:noProof/>
          <w:sz w:val="18"/>
          <w:szCs w:val="18"/>
          <w:lang w:val="ru-RU"/>
        </w:rPr>
      </w:pPr>
      <w:r w:rsidRPr="00CD6062">
        <w:rPr>
          <w:rFonts w:ascii="Times New Roman" w:hAnsi="Times New Roman"/>
          <w:noProof/>
          <w:sz w:val="18"/>
          <w:szCs w:val="18"/>
          <w:u w:val="single"/>
          <w:lang w:val="ru-RU"/>
        </w:rPr>
        <w:tab/>
        <w:t>___</w:t>
      </w:r>
    </w:p>
    <w:p w:rsidR="00CD6062" w:rsidRPr="00CD6062" w:rsidRDefault="00CD6062" w:rsidP="00CD6062">
      <w:pPr>
        <w:pStyle w:val="a6"/>
        <w:ind w:firstLine="0"/>
        <w:jc w:val="both"/>
        <w:rPr>
          <w:rFonts w:ascii="Times New Roman" w:hAnsi="Times New Roman"/>
          <w:noProof/>
          <w:sz w:val="18"/>
          <w:szCs w:val="18"/>
          <w:lang w:val="ru-RU"/>
        </w:rPr>
      </w:pPr>
      <w:r w:rsidRPr="00CD6062">
        <w:rPr>
          <w:rFonts w:ascii="Times New Roman" w:hAnsi="Times New Roman"/>
          <w:noProof/>
          <w:sz w:val="18"/>
          <w:szCs w:val="18"/>
          <w:lang w:val="ru-RU"/>
        </w:rPr>
        <w:t xml:space="preserve">підтверджує проходження зазначеною особою навчання з питань безпечного поводження з пестицидами та успішного тестування _______________ 20__ р. </w:t>
      </w:r>
    </w:p>
    <w:p w:rsidR="00CD6062" w:rsidRPr="00CD6062" w:rsidRDefault="00CD6062" w:rsidP="00CD6062">
      <w:pPr>
        <w:pStyle w:val="a6"/>
        <w:jc w:val="both"/>
        <w:rPr>
          <w:rFonts w:ascii="Times New Roman" w:hAnsi="Times New Roman"/>
          <w:noProof/>
          <w:sz w:val="18"/>
          <w:szCs w:val="18"/>
          <w:lang w:val="en-AU"/>
        </w:rPr>
      </w:pPr>
      <w:r w:rsidRPr="00CD6062">
        <w:rPr>
          <w:rFonts w:ascii="Times New Roman" w:hAnsi="Times New Roman"/>
          <w:noProof/>
          <w:sz w:val="18"/>
          <w:szCs w:val="18"/>
          <w:lang w:val="en-AU"/>
        </w:rPr>
        <w:t>Свідоцтво дійсне до ______________ 20__ р.</w:t>
      </w:r>
    </w:p>
    <w:p w:rsidR="00CD6062" w:rsidRPr="00CD6062" w:rsidRDefault="00CD6062" w:rsidP="00CD6062">
      <w:pPr>
        <w:jc w:val="both"/>
        <w:rPr>
          <w:rFonts w:ascii="Times New Roman" w:hAnsi="Times New Roman"/>
          <w:noProof/>
          <w:sz w:val="18"/>
          <w:szCs w:val="18"/>
          <w:lang w:val="en-AU"/>
        </w:rPr>
      </w:pPr>
    </w:p>
    <w:p w:rsidR="00CD6062" w:rsidRPr="00CD6062" w:rsidRDefault="00CD6062" w:rsidP="00CD6062">
      <w:pPr>
        <w:jc w:val="both"/>
        <w:rPr>
          <w:rFonts w:ascii="Times New Roman" w:hAnsi="Times New Roman"/>
          <w:noProof/>
          <w:sz w:val="18"/>
          <w:szCs w:val="18"/>
          <w:lang w:val="en-AU"/>
        </w:rPr>
      </w:pPr>
    </w:p>
    <w:p w:rsidR="00CD6062" w:rsidRPr="00CD6062" w:rsidRDefault="00CD6062" w:rsidP="00CD6062">
      <w:pPr>
        <w:pStyle w:val="a6"/>
        <w:rPr>
          <w:rFonts w:ascii="Times New Roman" w:hAnsi="Times New Roman"/>
          <w:noProof/>
          <w:sz w:val="18"/>
          <w:szCs w:val="18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397"/>
        <w:gridCol w:w="3096"/>
      </w:tblGrid>
      <w:tr w:rsidR="00CD6062" w:rsidRPr="00CD6062" w:rsidTr="007035B0">
        <w:tc>
          <w:tcPr>
            <w:tcW w:w="3794" w:type="dxa"/>
            <w:hideMark/>
          </w:tcPr>
          <w:p w:rsidR="00CD6062" w:rsidRPr="00CD6062" w:rsidRDefault="00CD6062" w:rsidP="007035B0">
            <w:pPr>
              <w:pStyle w:val="a6"/>
              <w:ind w:firstLine="0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  <w:r w:rsidRPr="00CD6062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Головний державний фітосанітарний інспектор</w:t>
            </w:r>
          </w:p>
          <w:p w:rsidR="00CD6062" w:rsidRPr="00CD6062" w:rsidRDefault="00CD6062" w:rsidP="007035B0">
            <w:pPr>
              <w:pStyle w:val="a6"/>
              <w:ind w:firstLine="0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  <w:r w:rsidRPr="00CD6062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________________ області</w:t>
            </w:r>
          </w:p>
        </w:tc>
        <w:tc>
          <w:tcPr>
            <w:tcW w:w="2397" w:type="dxa"/>
            <w:vAlign w:val="bottom"/>
          </w:tcPr>
          <w:p w:rsidR="00CD6062" w:rsidRPr="00CD6062" w:rsidRDefault="00CD6062" w:rsidP="007035B0">
            <w:pPr>
              <w:pStyle w:val="a6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  <w:p w:rsidR="00CD6062" w:rsidRPr="00CD6062" w:rsidRDefault="00CD6062" w:rsidP="007035B0">
            <w:pPr>
              <w:pStyle w:val="a6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  <w:p w:rsidR="00CD6062" w:rsidRPr="00CD6062" w:rsidRDefault="00CD6062" w:rsidP="007035B0">
            <w:pPr>
              <w:pStyle w:val="a6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</w:pPr>
            <w:r w:rsidRPr="00CD6062"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  <w:t>______________</w:t>
            </w:r>
          </w:p>
          <w:p w:rsidR="00CD6062" w:rsidRPr="00CD6062" w:rsidRDefault="00CD6062" w:rsidP="007035B0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</w:pPr>
            <w:r w:rsidRPr="00CD6062"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  <w:t>(підпис)</w:t>
            </w:r>
          </w:p>
        </w:tc>
        <w:tc>
          <w:tcPr>
            <w:tcW w:w="3096" w:type="dxa"/>
            <w:vAlign w:val="bottom"/>
            <w:hideMark/>
          </w:tcPr>
          <w:p w:rsidR="00CD6062" w:rsidRPr="00CD6062" w:rsidRDefault="00CD6062" w:rsidP="007035B0">
            <w:pPr>
              <w:pStyle w:val="a6"/>
              <w:ind w:firstLine="0"/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</w:pPr>
            <w:r w:rsidRPr="00CD6062"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  <w:t>_____________________________</w:t>
            </w:r>
          </w:p>
          <w:p w:rsidR="00CD6062" w:rsidRPr="00CD6062" w:rsidRDefault="00CD6062" w:rsidP="007035B0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</w:pPr>
            <w:r w:rsidRPr="00CD6062"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  <w:t>(власне ім’я, прізвище)</w:t>
            </w:r>
          </w:p>
        </w:tc>
      </w:tr>
    </w:tbl>
    <w:p w:rsidR="00CD6062" w:rsidRPr="00CD6062" w:rsidRDefault="00CD6062" w:rsidP="00CD6062">
      <w:pPr>
        <w:pStyle w:val="a6"/>
        <w:ind w:firstLine="3969"/>
        <w:rPr>
          <w:rFonts w:ascii="Times New Roman" w:hAnsi="Times New Roman"/>
          <w:noProof/>
          <w:sz w:val="18"/>
          <w:szCs w:val="18"/>
          <w:lang w:val="en-AU"/>
        </w:rPr>
      </w:pPr>
      <w:r w:rsidRPr="00CD6062">
        <w:rPr>
          <w:rFonts w:ascii="Times New Roman" w:hAnsi="Times New Roman"/>
          <w:noProof/>
          <w:sz w:val="18"/>
          <w:szCs w:val="18"/>
          <w:lang w:val="en-AU"/>
        </w:rPr>
        <w:t>М.П.*</w:t>
      </w:r>
    </w:p>
    <w:p w:rsidR="00CD6062" w:rsidRPr="00CD6062" w:rsidRDefault="00CD6062" w:rsidP="00CD6062">
      <w:pPr>
        <w:pStyle w:val="a6"/>
        <w:rPr>
          <w:rFonts w:ascii="Times New Roman" w:hAnsi="Times New Roman"/>
          <w:noProof/>
          <w:sz w:val="18"/>
          <w:szCs w:val="18"/>
          <w:lang w:val="en-AU"/>
        </w:rPr>
      </w:pPr>
    </w:p>
    <w:p w:rsidR="00CD6062" w:rsidRPr="00CD6062" w:rsidRDefault="00CD6062" w:rsidP="00CD6062">
      <w:pPr>
        <w:pStyle w:val="a6"/>
        <w:rPr>
          <w:rFonts w:ascii="Times New Roman" w:hAnsi="Times New Roman"/>
          <w:noProof/>
          <w:sz w:val="18"/>
          <w:szCs w:val="18"/>
          <w:lang w:val="ru-RU"/>
        </w:rPr>
      </w:pPr>
      <w:r w:rsidRPr="00CD6062">
        <w:rPr>
          <w:rFonts w:ascii="Times New Roman" w:hAnsi="Times New Roman"/>
          <w:noProof/>
          <w:sz w:val="18"/>
          <w:szCs w:val="18"/>
          <w:lang w:val="ru-RU"/>
        </w:rPr>
        <w:t>Дата видачі ___ ___________ 20__ р., реєстраційний номер ________</w:t>
      </w:r>
    </w:p>
    <w:p w:rsidR="00CD6062" w:rsidRPr="00CD6062" w:rsidRDefault="00CD6062" w:rsidP="00CD6062">
      <w:pPr>
        <w:pStyle w:val="a6"/>
        <w:ind w:firstLine="0"/>
        <w:rPr>
          <w:rFonts w:ascii="Times New Roman" w:hAnsi="Times New Roman"/>
          <w:noProof/>
          <w:sz w:val="18"/>
          <w:szCs w:val="18"/>
          <w:lang w:val="ru-RU"/>
        </w:rPr>
      </w:pPr>
    </w:p>
    <w:p w:rsidR="00CD6062" w:rsidRPr="00CD6062" w:rsidRDefault="00CD6062" w:rsidP="00CD6062">
      <w:pPr>
        <w:pStyle w:val="a6"/>
        <w:ind w:firstLine="0"/>
        <w:rPr>
          <w:rFonts w:ascii="Times New Roman" w:hAnsi="Times New Roman"/>
          <w:noProof/>
          <w:sz w:val="18"/>
          <w:szCs w:val="18"/>
          <w:lang w:val="ru-RU"/>
        </w:rPr>
      </w:pPr>
    </w:p>
    <w:p w:rsidR="00CD6062" w:rsidRPr="00CD6062" w:rsidRDefault="00CD6062" w:rsidP="00CD6062">
      <w:pPr>
        <w:pStyle w:val="a6"/>
        <w:ind w:firstLine="0"/>
        <w:rPr>
          <w:rFonts w:ascii="Times New Roman" w:hAnsi="Times New Roman"/>
          <w:noProof/>
          <w:sz w:val="18"/>
          <w:szCs w:val="18"/>
          <w:lang w:val="ru-RU"/>
        </w:rPr>
      </w:pPr>
      <w:r w:rsidRPr="00CD6062">
        <w:rPr>
          <w:rFonts w:ascii="Times New Roman" w:hAnsi="Times New Roman"/>
          <w:noProof/>
          <w:sz w:val="18"/>
          <w:szCs w:val="18"/>
          <w:lang w:val="ru-RU"/>
        </w:rPr>
        <w:t>__________</w:t>
      </w:r>
    </w:p>
    <w:p w:rsidR="00CD6062" w:rsidRPr="00CD6062" w:rsidRDefault="00CD6062" w:rsidP="00CD6062">
      <w:pPr>
        <w:pStyle w:val="a6"/>
        <w:ind w:firstLine="284"/>
        <w:rPr>
          <w:rFonts w:ascii="Times New Roman" w:hAnsi="Times New Roman"/>
          <w:noProof/>
          <w:sz w:val="18"/>
          <w:szCs w:val="18"/>
          <w:lang w:val="ru-RU"/>
        </w:rPr>
      </w:pPr>
      <w:r w:rsidRPr="00CD6062">
        <w:rPr>
          <w:rFonts w:ascii="Times New Roman" w:hAnsi="Times New Roman"/>
          <w:noProof/>
          <w:sz w:val="18"/>
          <w:szCs w:val="18"/>
          <w:lang w:val="ru-RU"/>
        </w:rPr>
        <w:t>*</w:t>
      </w:r>
      <w:r w:rsidRPr="00CD6062">
        <w:rPr>
          <w:rFonts w:ascii="Times New Roman" w:hAnsi="Times New Roman"/>
          <w:noProof/>
          <w:sz w:val="18"/>
          <w:szCs w:val="18"/>
          <w:lang w:val="en-AU"/>
        </w:rPr>
        <w:t> </w:t>
      </w:r>
      <w:r w:rsidRPr="00CD6062">
        <w:rPr>
          <w:rFonts w:ascii="Times New Roman" w:hAnsi="Times New Roman"/>
          <w:noProof/>
          <w:sz w:val="18"/>
          <w:szCs w:val="18"/>
          <w:lang w:val="ru-RU"/>
        </w:rPr>
        <w:t>Скріплюється печаткою у разі видачі свідоцтва у паперовій формі.</w:t>
      </w:r>
    </w:p>
    <w:p w:rsidR="008B33A8" w:rsidRPr="008B33A8" w:rsidRDefault="008B33A8" w:rsidP="008B33A8">
      <w:pPr>
        <w:pStyle w:val="a7"/>
        <w:rPr>
          <w:rFonts w:ascii="Times New Roman" w:hAnsi="Times New Roman"/>
          <w:noProof/>
          <w:sz w:val="18"/>
          <w:szCs w:val="18"/>
          <w:lang w:val="ru-RU"/>
        </w:rPr>
      </w:pPr>
      <w:r w:rsidRPr="008B33A8">
        <w:rPr>
          <w:rFonts w:ascii="Times New Roman" w:hAnsi="Times New Roman"/>
          <w:noProof/>
          <w:sz w:val="18"/>
          <w:szCs w:val="18"/>
          <w:lang w:val="ru-RU"/>
        </w:rPr>
        <w:t xml:space="preserve">Додаток 1 </w:t>
      </w:r>
      <w:r w:rsidRPr="008B33A8">
        <w:rPr>
          <w:rFonts w:ascii="Times New Roman" w:hAnsi="Times New Roman"/>
          <w:noProof/>
          <w:sz w:val="18"/>
          <w:szCs w:val="18"/>
          <w:lang w:val="ru-RU"/>
        </w:rPr>
        <w:br/>
        <w:t xml:space="preserve">до Порядку </w:t>
      </w:r>
    </w:p>
    <w:p w:rsidR="008B33A8" w:rsidRPr="008B33A8" w:rsidRDefault="008B33A8" w:rsidP="008B33A8">
      <w:pPr>
        <w:pStyle w:val="a6"/>
        <w:ind w:firstLine="0"/>
        <w:jc w:val="center"/>
        <w:rPr>
          <w:rFonts w:ascii="Times New Roman" w:hAnsi="Times New Roman"/>
          <w:b/>
          <w:noProof/>
          <w:sz w:val="18"/>
          <w:szCs w:val="18"/>
          <w:lang w:val="ru-RU"/>
        </w:rPr>
      </w:pPr>
      <w:r w:rsidRPr="008B33A8">
        <w:rPr>
          <w:rFonts w:ascii="Times New Roman" w:hAnsi="Times New Roman"/>
          <w:b/>
          <w:noProof/>
          <w:sz w:val="18"/>
          <w:szCs w:val="18"/>
          <w:lang w:val="ru-RU"/>
        </w:rPr>
        <w:t>ПОСВІДЧЕННЯ</w:t>
      </w:r>
      <w:r w:rsidRPr="008B33A8">
        <w:rPr>
          <w:rFonts w:ascii="Times New Roman" w:hAnsi="Times New Roman"/>
          <w:b/>
          <w:noProof/>
          <w:sz w:val="18"/>
          <w:szCs w:val="18"/>
          <w:lang w:val="ru-RU"/>
        </w:rPr>
        <w:br/>
        <w:t>про право роботи з пестицидами</w:t>
      </w:r>
    </w:p>
    <w:p w:rsidR="008B33A8" w:rsidRPr="008B33A8" w:rsidRDefault="008B33A8" w:rsidP="008B33A8">
      <w:pPr>
        <w:pStyle w:val="a6"/>
        <w:tabs>
          <w:tab w:val="left" w:pos="9071"/>
        </w:tabs>
        <w:rPr>
          <w:rFonts w:ascii="Times New Roman" w:hAnsi="Times New Roman"/>
          <w:noProof/>
          <w:sz w:val="18"/>
          <w:szCs w:val="18"/>
          <w:u w:val="single"/>
          <w:lang w:val="ru-RU"/>
        </w:rPr>
      </w:pPr>
      <w:r w:rsidRPr="008B33A8">
        <w:rPr>
          <w:rFonts w:ascii="Times New Roman" w:hAnsi="Times New Roman"/>
          <w:noProof/>
          <w:sz w:val="18"/>
          <w:szCs w:val="18"/>
          <w:lang w:val="ru-RU"/>
        </w:rPr>
        <w:t xml:space="preserve">Видане </w:t>
      </w:r>
      <w:r w:rsidRPr="008B33A8">
        <w:rPr>
          <w:rFonts w:ascii="Times New Roman" w:hAnsi="Times New Roman"/>
          <w:noProof/>
          <w:sz w:val="18"/>
          <w:szCs w:val="18"/>
          <w:u w:val="single"/>
          <w:lang w:val="ru-RU"/>
        </w:rPr>
        <w:tab/>
      </w:r>
      <w:r w:rsidRPr="008B33A8">
        <w:rPr>
          <w:rFonts w:ascii="Times New Roman" w:hAnsi="Times New Roman"/>
          <w:noProof/>
          <w:sz w:val="18"/>
          <w:szCs w:val="18"/>
          <w:lang w:val="ru-RU"/>
        </w:rPr>
        <w:t>,</w:t>
      </w:r>
    </w:p>
    <w:p w:rsidR="008B33A8" w:rsidRPr="008B33A8" w:rsidRDefault="008B33A8" w:rsidP="008B33A8">
      <w:pPr>
        <w:pStyle w:val="a6"/>
        <w:spacing w:before="0"/>
        <w:ind w:firstLine="1560"/>
        <w:jc w:val="center"/>
        <w:rPr>
          <w:rFonts w:ascii="Times New Roman" w:hAnsi="Times New Roman"/>
          <w:noProof/>
          <w:sz w:val="18"/>
          <w:szCs w:val="18"/>
          <w:lang w:val="ru-RU"/>
        </w:rPr>
      </w:pPr>
      <w:r w:rsidRPr="008B33A8">
        <w:rPr>
          <w:rFonts w:ascii="Times New Roman" w:hAnsi="Times New Roman"/>
          <w:noProof/>
          <w:sz w:val="18"/>
          <w:szCs w:val="18"/>
          <w:lang w:val="ru-RU"/>
        </w:rPr>
        <w:t>(прізвище, власне ім’я та по батькові (за наявності)</w:t>
      </w:r>
    </w:p>
    <w:p w:rsidR="008B33A8" w:rsidRPr="008B33A8" w:rsidRDefault="008B33A8" w:rsidP="008B33A8">
      <w:pPr>
        <w:pStyle w:val="a6"/>
        <w:spacing w:before="0"/>
        <w:ind w:firstLine="0"/>
        <w:jc w:val="both"/>
        <w:rPr>
          <w:rFonts w:ascii="Times New Roman" w:hAnsi="Times New Roman"/>
          <w:noProof/>
          <w:sz w:val="18"/>
          <w:szCs w:val="18"/>
          <w:lang w:val="ru-RU"/>
        </w:rPr>
      </w:pPr>
      <w:r w:rsidRPr="008B33A8">
        <w:rPr>
          <w:rFonts w:ascii="Times New Roman" w:hAnsi="Times New Roman"/>
          <w:noProof/>
          <w:sz w:val="18"/>
          <w:szCs w:val="18"/>
          <w:lang w:val="ru-RU"/>
        </w:rPr>
        <w:t xml:space="preserve">дата народження _________________________________________________________________, </w:t>
      </w:r>
    </w:p>
    <w:p w:rsidR="008B33A8" w:rsidRPr="008B33A8" w:rsidRDefault="008B33A8" w:rsidP="008B33A8">
      <w:pPr>
        <w:pStyle w:val="a6"/>
        <w:tabs>
          <w:tab w:val="left" w:pos="9071"/>
        </w:tabs>
        <w:spacing w:before="0"/>
        <w:ind w:left="1560" w:firstLine="0"/>
        <w:jc w:val="center"/>
        <w:rPr>
          <w:rFonts w:ascii="Times New Roman" w:hAnsi="Times New Roman"/>
          <w:noProof/>
          <w:sz w:val="18"/>
          <w:szCs w:val="18"/>
          <w:u w:val="single"/>
          <w:lang w:val="ru-RU"/>
        </w:rPr>
      </w:pPr>
      <w:r w:rsidRPr="008B33A8">
        <w:rPr>
          <w:rFonts w:ascii="Times New Roman" w:hAnsi="Times New Roman"/>
          <w:noProof/>
          <w:sz w:val="18"/>
          <w:szCs w:val="18"/>
          <w:lang w:val="ru-RU"/>
        </w:rPr>
        <w:t>(серія (за наявності) та номер паспорта, ким і коли виданий)</w:t>
      </w:r>
    </w:p>
    <w:p w:rsidR="008B33A8" w:rsidRPr="008B33A8" w:rsidRDefault="008B33A8" w:rsidP="008B33A8">
      <w:pPr>
        <w:pStyle w:val="a6"/>
        <w:tabs>
          <w:tab w:val="left" w:pos="9071"/>
        </w:tabs>
        <w:ind w:firstLine="0"/>
        <w:rPr>
          <w:rFonts w:ascii="Times New Roman" w:hAnsi="Times New Roman"/>
          <w:noProof/>
          <w:sz w:val="18"/>
          <w:szCs w:val="18"/>
          <w:lang w:val="ru-RU"/>
        </w:rPr>
      </w:pPr>
      <w:r w:rsidRPr="008B33A8">
        <w:rPr>
          <w:rFonts w:ascii="Times New Roman" w:hAnsi="Times New Roman"/>
          <w:noProof/>
          <w:sz w:val="18"/>
          <w:szCs w:val="18"/>
          <w:u w:val="single"/>
          <w:lang w:val="ru-RU"/>
        </w:rPr>
        <w:tab/>
      </w:r>
      <w:r w:rsidRPr="008B33A8">
        <w:rPr>
          <w:rFonts w:ascii="Times New Roman" w:hAnsi="Times New Roman"/>
          <w:noProof/>
          <w:sz w:val="18"/>
          <w:szCs w:val="18"/>
          <w:lang w:val="ru-RU"/>
        </w:rPr>
        <w:t>.</w:t>
      </w:r>
    </w:p>
    <w:p w:rsidR="008B33A8" w:rsidRPr="008B33A8" w:rsidRDefault="008B33A8" w:rsidP="008B33A8">
      <w:pPr>
        <w:pStyle w:val="a6"/>
        <w:rPr>
          <w:rFonts w:ascii="Times New Roman" w:hAnsi="Times New Roman"/>
          <w:noProof/>
          <w:sz w:val="18"/>
          <w:szCs w:val="18"/>
          <w:lang w:val="ru-RU"/>
        </w:rPr>
      </w:pPr>
      <w:r w:rsidRPr="008B33A8">
        <w:rPr>
          <w:rFonts w:ascii="Times New Roman" w:hAnsi="Times New Roman"/>
          <w:noProof/>
          <w:sz w:val="18"/>
          <w:szCs w:val="18"/>
          <w:lang w:val="ru-RU"/>
        </w:rPr>
        <w:t>Дійсне до ____ __________ 20__ р.</w:t>
      </w:r>
    </w:p>
    <w:p w:rsidR="008B33A8" w:rsidRPr="008B33A8" w:rsidRDefault="008B33A8" w:rsidP="008B33A8">
      <w:pPr>
        <w:pStyle w:val="a6"/>
        <w:rPr>
          <w:rFonts w:ascii="Times New Roman" w:hAnsi="Times New Roman"/>
          <w:noProof/>
          <w:sz w:val="18"/>
          <w:szCs w:val="18"/>
          <w:lang w:val="ru-RU"/>
        </w:rPr>
      </w:pPr>
    </w:p>
    <w:p w:rsidR="008B33A8" w:rsidRPr="008B33A8" w:rsidRDefault="008B33A8" w:rsidP="008B33A8">
      <w:pPr>
        <w:pStyle w:val="a6"/>
        <w:jc w:val="both"/>
        <w:rPr>
          <w:rFonts w:ascii="Times New Roman" w:hAnsi="Times New Roman"/>
          <w:noProof/>
          <w:sz w:val="18"/>
          <w:szCs w:val="18"/>
          <w:lang w:val="ru-RU"/>
        </w:rPr>
      </w:pPr>
      <w:r w:rsidRPr="008B33A8">
        <w:rPr>
          <w:rFonts w:ascii="Times New Roman" w:hAnsi="Times New Roman"/>
          <w:noProof/>
          <w:sz w:val="18"/>
          <w:szCs w:val="18"/>
          <w:lang w:val="ru-RU"/>
        </w:rPr>
        <w:t xml:space="preserve">Посвідчення видане згідно із свідоцтвом про проходження навчання з питань безпечного поводження з пестицидами від ____ _________ 20__ р., реєстраційний номер _____. </w:t>
      </w:r>
    </w:p>
    <w:p w:rsidR="008B33A8" w:rsidRPr="008B33A8" w:rsidRDefault="008B33A8" w:rsidP="008B33A8">
      <w:pPr>
        <w:pStyle w:val="a6"/>
        <w:rPr>
          <w:rFonts w:ascii="Times New Roman" w:hAnsi="Times New Roman"/>
          <w:noProof/>
          <w:sz w:val="18"/>
          <w:szCs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397"/>
        <w:gridCol w:w="3096"/>
      </w:tblGrid>
      <w:tr w:rsidR="008B33A8" w:rsidRPr="008B33A8" w:rsidTr="007035B0">
        <w:tc>
          <w:tcPr>
            <w:tcW w:w="3794" w:type="dxa"/>
            <w:hideMark/>
          </w:tcPr>
          <w:p w:rsidR="008B33A8" w:rsidRPr="008B33A8" w:rsidRDefault="008B33A8" w:rsidP="007035B0">
            <w:pPr>
              <w:pStyle w:val="a6"/>
              <w:ind w:firstLine="0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  <w:r w:rsidRPr="008B33A8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Головний державний фітосанітарний інспектор</w:t>
            </w:r>
          </w:p>
          <w:p w:rsidR="008B33A8" w:rsidRPr="008B33A8" w:rsidRDefault="008B33A8" w:rsidP="007035B0">
            <w:pPr>
              <w:pStyle w:val="a6"/>
              <w:ind w:firstLine="0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  <w:r w:rsidRPr="008B33A8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________________ області</w:t>
            </w:r>
          </w:p>
        </w:tc>
        <w:tc>
          <w:tcPr>
            <w:tcW w:w="2397" w:type="dxa"/>
            <w:vAlign w:val="bottom"/>
          </w:tcPr>
          <w:p w:rsidR="008B33A8" w:rsidRPr="008B33A8" w:rsidRDefault="008B33A8" w:rsidP="007035B0">
            <w:pPr>
              <w:pStyle w:val="a6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  <w:p w:rsidR="008B33A8" w:rsidRPr="008B33A8" w:rsidRDefault="008B33A8" w:rsidP="007035B0">
            <w:pPr>
              <w:pStyle w:val="a6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</w:p>
          <w:p w:rsidR="008B33A8" w:rsidRPr="008B33A8" w:rsidRDefault="008B33A8" w:rsidP="007035B0">
            <w:pPr>
              <w:pStyle w:val="a6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</w:pPr>
            <w:r w:rsidRPr="008B33A8"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  <w:t>______________</w:t>
            </w:r>
          </w:p>
          <w:p w:rsidR="008B33A8" w:rsidRPr="008B33A8" w:rsidRDefault="008B33A8" w:rsidP="007035B0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</w:pPr>
            <w:r w:rsidRPr="008B33A8"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  <w:t>(підпис)</w:t>
            </w:r>
          </w:p>
        </w:tc>
        <w:tc>
          <w:tcPr>
            <w:tcW w:w="3096" w:type="dxa"/>
            <w:vAlign w:val="bottom"/>
            <w:hideMark/>
          </w:tcPr>
          <w:p w:rsidR="008B33A8" w:rsidRPr="008B33A8" w:rsidRDefault="008B33A8" w:rsidP="007035B0">
            <w:pPr>
              <w:pStyle w:val="a6"/>
              <w:ind w:firstLine="0"/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</w:pPr>
            <w:r w:rsidRPr="008B33A8"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  <w:t>___________________________</w:t>
            </w:r>
          </w:p>
          <w:p w:rsidR="008B33A8" w:rsidRPr="008B33A8" w:rsidRDefault="008B33A8" w:rsidP="007035B0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</w:pPr>
            <w:r w:rsidRPr="008B33A8">
              <w:rPr>
                <w:rFonts w:ascii="Times New Roman" w:hAnsi="Times New Roman"/>
                <w:noProof/>
                <w:sz w:val="18"/>
                <w:szCs w:val="18"/>
                <w:lang w:val="en-AU"/>
              </w:rPr>
              <w:t>(власне ім’я, прізвище)</w:t>
            </w:r>
          </w:p>
        </w:tc>
      </w:tr>
    </w:tbl>
    <w:p w:rsidR="008B33A8" w:rsidRPr="008B33A8" w:rsidRDefault="008B33A8" w:rsidP="008B33A8">
      <w:pPr>
        <w:pStyle w:val="a6"/>
        <w:ind w:firstLine="0"/>
        <w:rPr>
          <w:rFonts w:ascii="Times New Roman" w:hAnsi="Times New Roman"/>
          <w:noProof/>
          <w:sz w:val="18"/>
          <w:szCs w:val="18"/>
          <w:lang w:val="en-AU"/>
        </w:rPr>
      </w:pPr>
      <w:r w:rsidRPr="008B33A8">
        <w:rPr>
          <w:rFonts w:ascii="Times New Roman" w:hAnsi="Times New Roman"/>
          <w:noProof/>
          <w:sz w:val="18"/>
          <w:szCs w:val="18"/>
          <w:lang w:val="en-AU"/>
        </w:rPr>
        <w:t>М.П.*</w:t>
      </w:r>
    </w:p>
    <w:p w:rsidR="008B33A8" w:rsidRPr="008B33A8" w:rsidRDefault="008B33A8" w:rsidP="008B33A8">
      <w:pPr>
        <w:pStyle w:val="a6"/>
        <w:rPr>
          <w:rFonts w:ascii="Times New Roman" w:hAnsi="Times New Roman"/>
          <w:noProof/>
          <w:sz w:val="18"/>
          <w:szCs w:val="18"/>
          <w:lang w:val="ru-RU"/>
        </w:rPr>
      </w:pPr>
      <w:r w:rsidRPr="008B33A8">
        <w:rPr>
          <w:rFonts w:ascii="Times New Roman" w:hAnsi="Times New Roman"/>
          <w:noProof/>
          <w:sz w:val="18"/>
          <w:szCs w:val="18"/>
          <w:lang w:val="ru-RU"/>
        </w:rPr>
        <w:t>Дата видачі ___ ___________ 20__ р., реєстраційний номер ________</w:t>
      </w:r>
    </w:p>
    <w:p w:rsidR="00790780" w:rsidRPr="008B33A8" w:rsidRDefault="008B33A8" w:rsidP="008B33A8">
      <w:pPr>
        <w:rPr>
          <w:sz w:val="18"/>
          <w:szCs w:val="18"/>
        </w:rPr>
      </w:pPr>
      <w:r w:rsidRPr="008B33A8">
        <w:rPr>
          <w:rFonts w:ascii="Times New Roman" w:hAnsi="Times New Roman"/>
          <w:noProof/>
          <w:sz w:val="18"/>
          <w:szCs w:val="18"/>
        </w:rPr>
        <w:t>*</w:t>
      </w:r>
      <w:r w:rsidRPr="008B33A8">
        <w:rPr>
          <w:rFonts w:ascii="Times New Roman" w:hAnsi="Times New Roman"/>
          <w:noProof/>
          <w:sz w:val="18"/>
          <w:szCs w:val="18"/>
          <w:lang w:val="en-AU"/>
        </w:rPr>
        <w:t> </w:t>
      </w:r>
      <w:r w:rsidRPr="008B33A8">
        <w:rPr>
          <w:rFonts w:ascii="Times New Roman" w:hAnsi="Times New Roman"/>
          <w:noProof/>
          <w:sz w:val="18"/>
          <w:szCs w:val="18"/>
        </w:rPr>
        <w:t>Скріплюється печаткою у разі видачі посвідчення у паперовій формі</w:t>
      </w:r>
    </w:p>
    <w:sectPr w:rsidR="00790780" w:rsidRPr="008B33A8" w:rsidSect="00CC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31"/>
    <w:rsid w:val="002536BE"/>
    <w:rsid w:val="00303BD8"/>
    <w:rsid w:val="003B6771"/>
    <w:rsid w:val="005557E6"/>
    <w:rsid w:val="00790780"/>
    <w:rsid w:val="0087282C"/>
    <w:rsid w:val="008B33A8"/>
    <w:rsid w:val="00C92E31"/>
    <w:rsid w:val="00CC3AA4"/>
    <w:rsid w:val="00CD6062"/>
    <w:rsid w:val="00D13E5B"/>
    <w:rsid w:val="00DC7F95"/>
    <w:rsid w:val="00DD725E"/>
    <w:rsid w:val="00E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A5200-589E-4F60-A4E6-E6ABF962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C9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92E31"/>
  </w:style>
  <w:style w:type="paragraph" w:customStyle="1" w:styleId="rvps2">
    <w:name w:val="rvps2"/>
    <w:basedOn w:val="a"/>
    <w:rsid w:val="00C9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92E31"/>
    <w:rPr>
      <w:color w:val="0000FF"/>
      <w:u w:val="single"/>
    </w:rPr>
  </w:style>
  <w:style w:type="paragraph" w:customStyle="1" w:styleId="rvps17">
    <w:name w:val="rvps17"/>
    <w:basedOn w:val="a"/>
    <w:rsid w:val="00EE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4">
    <w:name w:val="rvts64"/>
    <w:basedOn w:val="a0"/>
    <w:rsid w:val="00EE7BF1"/>
  </w:style>
  <w:style w:type="paragraph" w:customStyle="1" w:styleId="rvps7">
    <w:name w:val="rvps7"/>
    <w:basedOn w:val="a"/>
    <w:rsid w:val="00EE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EE7BF1"/>
  </w:style>
  <w:style w:type="character" w:customStyle="1" w:styleId="rvts52">
    <w:name w:val="rvts52"/>
    <w:basedOn w:val="a0"/>
    <w:rsid w:val="00EE7BF1"/>
  </w:style>
  <w:style w:type="paragraph" w:customStyle="1" w:styleId="rvps12">
    <w:name w:val="rvps12"/>
    <w:basedOn w:val="a"/>
    <w:rsid w:val="00EE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82C"/>
    <w:rPr>
      <w:rFonts w:ascii="Tahoma" w:hAnsi="Tahoma" w:cs="Tahoma"/>
      <w:sz w:val="16"/>
      <w:szCs w:val="16"/>
    </w:rPr>
  </w:style>
  <w:style w:type="paragraph" w:customStyle="1" w:styleId="a6">
    <w:name w:val="Нормальний текст"/>
    <w:basedOn w:val="a"/>
    <w:rsid w:val="0079078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7">
    <w:name w:val="Шапка документу"/>
    <w:basedOn w:val="a"/>
    <w:rsid w:val="00790780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797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5661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58-2023-%D0%BF" TargetMode="External"/><Relationship Id="rId13" Type="http://schemas.openxmlformats.org/officeDocument/2006/relationships/hyperlink" Target="https://zakon.rada.gov.ua/laws/show/916-2019-%D0%B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458-2023-%D0%BF" TargetMode="External"/><Relationship Id="rId12" Type="http://schemas.openxmlformats.org/officeDocument/2006/relationships/hyperlink" Target="https://zakon.rada.gov.ua/laws/show/853-2011-%D0%B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749-2022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80-14" TargetMode="External"/><Relationship Id="rId11" Type="http://schemas.openxmlformats.org/officeDocument/2006/relationships/hyperlink" Target="https://zakon.rada.gov.ua/laws/show/9-2009-%D0%BF" TargetMode="External"/><Relationship Id="rId5" Type="http://schemas.openxmlformats.org/officeDocument/2006/relationships/hyperlink" Target="https://zakon.rada.gov.ua/laws/show/86/95-%D0%B2%D1%80" TargetMode="External"/><Relationship Id="rId15" Type="http://schemas.openxmlformats.org/officeDocument/2006/relationships/hyperlink" Target="https://zakon.rada.gov.ua/laws/show/826-2020-%D0%BF" TargetMode="External"/><Relationship Id="rId10" Type="http://schemas.openxmlformats.org/officeDocument/2006/relationships/hyperlink" Target="https://zakon.rada.gov.ua/laws/show/746-95-%D0%B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zakon.rada.gov.ua/laws/show/458-2023-%D0%BF" TargetMode="External"/><Relationship Id="rId14" Type="http://schemas.openxmlformats.org/officeDocument/2006/relationships/hyperlink" Target="https://zakon.rada.gov.ua/laws/show/1065-2019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RePack by Diakov</cp:lastModifiedBy>
  <cp:revision>2</cp:revision>
  <dcterms:created xsi:type="dcterms:W3CDTF">2023-07-03T06:41:00Z</dcterms:created>
  <dcterms:modified xsi:type="dcterms:W3CDTF">2023-07-03T06:41:00Z</dcterms:modified>
</cp:coreProperties>
</file>