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F5" w:rsidRPr="00CA529B" w:rsidRDefault="007338F5" w:rsidP="007338F5">
      <w:pPr>
        <w:pStyle w:val="Bodytext30"/>
        <w:shd w:val="clear" w:color="auto" w:fill="auto"/>
        <w:spacing w:after="0" w:line="240" w:lineRule="auto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>ЗВІТ</w:t>
      </w:r>
    </w:p>
    <w:p w:rsidR="007338F5" w:rsidRPr="00CA529B" w:rsidRDefault="007338F5" w:rsidP="007338F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громадськістю 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 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01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.0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4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.2023 до 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15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.0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4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.2023 </w:t>
      </w:r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щодо </w:t>
      </w:r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>неприпустимості зловживання статусом внутрішньо переміщеної особи</w:t>
      </w:r>
    </w:p>
    <w:p w:rsidR="007338F5" w:rsidRPr="00CA529B" w:rsidRDefault="007338F5" w:rsidP="007338F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338F5" w:rsidRPr="00CA529B" w:rsidRDefault="007338F5" w:rsidP="00733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A529B">
        <w:rPr>
          <w:rFonts w:ascii="Times New Roman" w:hAnsi="Times New Roman" w:cs="Times New Roman"/>
          <w:b/>
          <w:i/>
          <w:sz w:val="32"/>
          <w:szCs w:val="32"/>
          <w:lang w:val="uk-UA"/>
        </w:rPr>
        <w:t>Орган виконавчої влади, який проводив обговорення:</w:t>
      </w:r>
      <w:bookmarkEnd w:id="0"/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</w:rPr>
      </w:pPr>
      <w:bookmarkStart w:id="1" w:name="bookmark1"/>
      <w:r w:rsidRPr="00CA529B">
        <w:rPr>
          <w:b w:val="0"/>
          <w:i w:val="0"/>
          <w:sz w:val="32"/>
          <w:szCs w:val="32"/>
          <w:lang w:val="uk-UA"/>
        </w:rPr>
        <w:t>Білгород-Дністровська</w:t>
      </w:r>
      <w:r w:rsidRPr="00CA529B">
        <w:rPr>
          <w:b w:val="0"/>
          <w:i w:val="0"/>
          <w:sz w:val="32"/>
          <w:szCs w:val="32"/>
        </w:rPr>
        <w:t xml:space="preserve"> </w:t>
      </w:r>
      <w:proofErr w:type="spellStart"/>
      <w:r w:rsidRPr="00CA529B">
        <w:rPr>
          <w:b w:val="0"/>
          <w:i w:val="0"/>
          <w:sz w:val="32"/>
          <w:szCs w:val="32"/>
        </w:rPr>
        <w:t>районн</w:t>
      </w:r>
      <w:proofErr w:type="spellEnd"/>
      <w:r w:rsidRPr="00CA529B">
        <w:rPr>
          <w:b w:val="0"/>
          <w:i w:val="0"/>
          <w:sz w:val="32"/>
          <w:szCs w:val="32"/>
          <w:lang w:val="uk-UA"/>
        </w:rPr>
        <w:t>а</w:t>
      </w:r>
      <w:r w:rsidRPr="00CA529B">
        <w:rPr>
          <w:b w:val="0"/>
          <w:i w:val="0"/>
          <w:sz w:val="32"/>
          <w:szCs w:val="32"/>
        </w:rPr>
        <w:t xml:space="preserve"> </w:t>
      </w:r>
      <w:r w:rsidRPr="00CA529B">
        <w:rPr>
          <w:b w:val="0"/>
          <w:i w:val="0"/>
          <w:sz w:val="32"/>
          <w:szCs w:val="32"/>
          <w:lang w:val="uk-UA"/>
        </w:rPr>
        <w:t>державна (військова)</w:t>
      </w:r>
      <w:r w:rsidRPr="00CA529B">
        <w:rPr>
          <w:b w:val="0"/>
          <w:bCs w:val="0"/>
          <w:i w:val="0"/>
          <w:sz w:val="32"/>
          <w:szCs w:val="32"/>
        </w:rPr>
        <w:t xml:space="preserve"> </w:t>
      </w:r>
      <w:proofErr w:type="spellStart"/>
      <w:r w:rsidRPr="00CA529B">
        <w:rPr>
          <w:b w:val="0"/>
          <w:i w:val="0"/>
          <w:sz w:val="32"/>
          <w:szCs w:val="32"/>
        </w:rPr>
        <w:t>адміністраці</w:t>
      </w:r>
      <w:proofErr w:type="spellEnd"/>
      <w:r w:rsidRPr="00CA529B">
        <w:rPr>
          <w:b w:val="0"/>
          <w:i w:val="0"/>
          <w:sz w:val="32"/>
          <w:szCs w:val="32"/>
          <w:lang w:val="uk-UA"/>
        </w:rPr>
        <w:t>я</w:t>
      </w:r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32"/>
          <w:szCs w:val="32"/>
        </w:rPr>
      </w:pPr>
    </w:p>
    <w:p w:rsidR="007338F5" w:rsidRPr="00CA529B" w:rsidRDefault="007338F5" w:rsidP="00CA529B">
      <w:pPr>
        <w:pStyle w:val="Heading10"/>
        <w:keepNext/>
        <w:keepLines/>
        <w:spacing w:before="0" w:line="240" w:lineRule="auto"/>
        <w:ind w:firstLine="708"/>
        <w:contextualSpacing/>
        <w:rPr>
          <w:b w:val="0"/>
          <w:i w:val="0"/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 xml:space="preserve">Зміст питання або назва </w:t>
      </w:r>
      <w:proofErr w:type="spellStart"/>
      <w:r w:rsidRPr="00CA529B">
        <w:rPr>
          <w:sz w:val="32"/>
          <w:szCs w:val="32"/>
          <w:lang w:val="uk-UA"/>
        </w:rPr>
        <w:t>проєкту</w:t>
      </w:r>
      <w:proofErr w:type="spellEnd"/>
      <w:r w:rsidRPr="00CA529B">
        <w:rPr>
          <w:sz w:val="32"/>
          <w:szCs w:val="32"/>
          <w:lang w:val="uk-UA"/>
        </w:rPr>
        <w:t xml:space="preserve"> </w:t>
      </w:r>
      <w:proofErr w:type="spellStart"/>
      <w:r w:rsidRPr="00CA529B">
        <w:rPr>
          <w:sz w:val="32"/>
          <w:szCs w:val="32"/>
          <w:lang w:val="uk-UA"/>
        </w:rPr>
        <w:t>акта</w:t>
      </w:r>
      <w:proofErr w:type="spellEnd"/>
      <w:r w:rsidRPr="00CA529B">
        <w:rPr>
          <w:sz w:val="32"/>
          <w:szCs w:val="32"/>
          <w:lang w:val="uk-UA"/>
        </w:rPr>
        <w:t>, що виносилися на обговорення:</w:t>
      </w:r>
      <w:bookmarkStart w:id="2" w:name="bookmark2"/>
      <w:bookmarkEnd w:id="1"/>
      <w:r w:rsidR="00CA529B">
        <w:rPr>
          <w:sz w:val="32"/>
          <w:szCs w:val="32"/>
          <w:lang w:val="uk-UA"/>
        </w:rPr>
        <w:t xml:space="preserve"> </w:t>
      </w:r>
      <w:r w:rsidRPr="00CA529B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>«</w:t>
      </w:r>
      <w:r w:rsidRPr="00CA529B">
        <w:rPr>
          <w:b w:val="0"/>
          <w:i w:val="0"/>
          <w:sz w:val="32"/>
          <w:szCs w:val="32"/>
          <w:lang w:val="uk-UA"/>
        </w:rPr>
        <w:t>Щ</w:t>
      </w:r>
      <w:r w:rsidRPr="00CA529B">
        <w:rPr>
          <w:b w:val="0"/>
          <w:i w:val="0"/>
          <w:sz w:val="32"/>
          <w:szCs w:val="32"/>
          <w:lang w:val="uk-UA"/>
        </w:rPr>
        <w:t>одо неприпустимості зловживання статусом внутрішньо переміщеної особи</w:t>
      </w:r>
      <w:r w:rsidRPr="00CA529B">
        <w:rPr>
          <w:b w:val="0"/>
          <w:i w:val="0"/>
          <w:sz w:val="32"/>
          <w:szCs w:val="32"/>
          <w:lang w:val="uk-UA"/>
        </w:rPr>
        <w:t>»</w:t>
      </w:r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i w:val="0"/>
          <w:color w:val="1D1D1B"/>
          <w:sz w:val="32"/>
          <w:szCs w:val="32"/>
          <w:shd w:val="clear" w:color="auto" w:fill="FFFFFF"/>
          <w:lang w:val="uk-UA"/>
        </w:rPr>
      </w:pPr>
    </w:p>
    <w:p w:rsidR="007338F5" w:rsidRPr="00CA529B" w:rsidRDefault="007338F5" w:rsidP="00733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A529B">
        <w:rPr>
          <w:rFonts w:ascii="Times New Roman" w:hAnsi="Times New Roman" w:cs="Times New Roman"/>
          <w:b/>
          <w:i/>
          <w:sz w:val="32"/>
          <w:szCs w:val="32"/>
          <w:lang w:val="uk-UA"/>
        </w:rPr>
        <w:t>Інформація про осіб, що взяли участь в електронних консультаціях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>:</w:t>
      </w:r>
      <w:bookmarkEnd w:id="2"/>
      <w:r w:rsidRPr="00CA529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3" w:name="bookmark3"/>
      <w:r w:rsidRPr="00CA529B">
        <w:rPr>
          <w:rFonts w:ascii="Times New Roman" w:hAnsi="Times New Roman" w:cs="Times New Roman"/>
          <w:sz w:val="32"/>
          <w:szCs w:val="32"/>
          <w:lang w:val="uk-UA"/>
        </w:rPr>
        <w:t>внутрішньо переміщені особи</w:t>
      </w:r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32"/>
          <w:szCs w:val="32"/>
          <w:lang w:val="uk-UA"/>
        </w:rPr>
      </w:pPr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>Інформація про пропозиції, що надійшли до органу виконавчої влади</w:t>
      </w:r>
      <w:bookmarkStart w:id="4" w:name="bookmark4"/>
      <w:bookmarkEnd w:id="3"/>
      <w:r w:rsidRPr="00CA529B">
        <w:rPr>
          <w:sz w:val="32"/>
          <w:szCs w:val="32"/>
          <w:lang w:val="uk-UA"/>
        </w:rPr>
        <w:t xml:space="preserve"> за результатами електронних консультацій:</w:t>
      </w:r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  <w:r w:rsidRPr="00CA529B">
        <w:rPr>
          <w:b w:val="0"/>
          <w:i w:val="0"/>
          <w:sz w:val="32"/>
          <w:szCs w:val="32"/>
          <w:lang w:val="uk-UA"/>
        </w:rPr>
        <w:t>Пропозицій та зауважень не надходило.</w:t>
      </w:r>
      <w:bookmarkEnd w:id="4"/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</w:p>
    <w:p w:rsidR="007338F5" w:rsidRPr="00CA529B" w:rsidRDefault="007338F5" w:rsidP="007338F5">
      <w:pPr>
        <w:pStyle w:val="Heading10"/>
        <w:keepNext/>
        <w:keepLines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6F58EE" w:rsidRPr="00CA529B" w:rsidRDefault="007338F5" w:rsidP="006F58E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CA529B">
        <w:rPr>
          <w:rFonts w:ascii="Times New Roman" w:hAnsi="Times New Roman" w:cs="Times New Roman"/>
          <w:sz w:val="32"/>
          <w:szCs w:val="32"/>
          <w:lang w:val="uk-UA"/>
        </w:rPr>
        <w:t>Управління соціального захисту населення Білгород-Дністровської</w:t>
      </w:r>
      <w:r w:rsidRPr="00CA52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29B">
        <w:rPr>
          <w:rFonts w:ascii="Times New Roman" w:hAnsi="Times New Roman" w:cs="Times New Roman"/>
          <w:sz w:val="32"/>
          <w:szCs w:val="32"/>
        </w:rPr>
        <w:t>районн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>ої</w:t>
      </w:r>
      <w:proofErr w:type="spellEnd"/>
      <w:r w:rsidRPr="00CA529B">
        <w:rPr>
          <w:rFonts w:ascii="Times New Roman" w:hAnsi="Times New Roman" w:cs="Times New Roman"/>
          <w:sz w:val="32"/>
          <w:szCs w:val="32"/>
        </w:rPr>
        <w:t xml:space="preserve"> 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>державної (військової)</w:t>
      </w:r>
      <w:r w:rsidRPr="00CA52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29B">
        <w:rPr>
          <w:rFonts w:ascii="Times New Roman" w:hAnsi="Times New Roman" w:cs="Times New Roman"/>
          <w:sz w:val="32"/>
          <w:szCs w:val="32"/>
        </w:rPr>
        <w:t>адміністрації</w:t>
      </w:r>
      <w:proofErr w:type="spellEnd"/>
      <w:r w:rsidRPr="00CA529B">
        <w:rPr>
          <w:rFonts w:ascii="Times New Roman" w:hAnsi="Times New Roman" w:cs="Times New Roman"/>
          <w:sz w:val="32"/>
          <w:szCs w:val="32"/>
        </w:rPr>
        <w:t xml:space="preserve"> 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 xml:space="preserve">повідомило </w:t>
      </w:r>
      <w:r w:rsidR="006F58EE" w:rsidRPr="00CA529B">
        <w:rPr>
          <w:rFonts w:ascii="Times New Roman" w:hAnsi="Times New Roman" w:cs="Times New Roman"/>
          <w:sz w:val="32"/>
          <w:szCs w:val="32"/>
          <w:lang w:val="uk-UA"/>
        </w:rPr>
        <w:t>про обов’язок внутрішньо переміщених осіб дотримуватися</w:t>
      </w:r>
      <w:r w:rsidR="006F58EE" w:rsidRPr="00CA529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Конституції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та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законів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України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інших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актів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законодавства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;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обов’язково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повідомляти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про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зміну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місця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проживання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структурний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підрозділ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з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питань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соціального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захисту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населення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районних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районних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у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місті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Києві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державних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адміністрацій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виконавчих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органів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міських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районних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у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містах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(у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разі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утворення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) рад за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новим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місцем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проживання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протягом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10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днів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з дня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прибуття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до нового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місця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проживання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. У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разі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добровільного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повернення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до покинутого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постійного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місця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проживання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ВПО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зобов’язана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повідомити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про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це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структурний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proofErr w:type="gram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</w:t>
      </w:r>
      <w:proofErr w:type="gram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ідрозділ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з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питань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соціального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захисту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населення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районних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районних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у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місті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Києві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державних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адміністрацій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виконавчих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органів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міських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,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районних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у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містах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(у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разі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утворення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) рад за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місцем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отримання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довідки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не </w:t>
      </w:r>
      <w:proofErr w:type="spellStart"/>
      <w:proofErr w:type="gram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п</w:t>
      </w:r>
      <w:proofErr w:type="gram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ізніш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як за 3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дні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 xml:space="preserve"> до дня </w:t>
      </w:r>
      <w:proofErr w:type="spellStart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від’їзду</w:t>
      </w:r>
      <w:proofErr w:type="spellEnd"/>
      <w:r w:rsidR="006F58EE" w:rsidRPr="00CA529B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;</w:t>
      </w:r>
    </w:p>
    <w:p w:rsidR="006F58EE" w:rsidRPr="00CA529B" w:rsidRDefault="006F58EE" w:rsidP="00CA529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32"/>
          <w:szCs w:val="32"/>
        </w:rPr>
      </w:pPr>
      <w:proofErr w:type="spellStart"/>
      <w:r w:rsidRPr="00CA529B">
        <w:rPr>
          <w:color w:val="1D1D1B"/>
          <w:sz w:val="32"/>
          <w:szCs w:val="32"/>
        </w:rPr>
        <w:lastRenderedPageBreak/>
        <w:t>Постановою</w:t>
      </w:r>
      <w:proofErr w:type="spellEnd"/>
      <w:r w:rsidRPr="00CA529B">
        <w:rPr>
          <w:color w:val="1D1D1B"/>
          <w:sz w:val="32"/>
          <w:szCs w:val="32"/>
        </w:rPr>
        <w:t xml:space="preserve"> КМУ №1168 </w:t>
      </w:r>
      <w:proofErr w:type="spellStart"/>
      <w:r w:rsidRPr="00CA529B">
        <w:rPr>
          <w:color w:val="1D1D1B"/>
          <w:sz w:val="32"/>
          <w:szCs w:val="32"/>
        </w:rPr>
        <w:t>від</w:t>
      </w:r>
      <w:proofErr w:type="spellEnd"/>
      <w:r w:rsidRPr="00CA529B">
        <w:rPr>
          <w:color w:val="1D1D1B"/>
          <w:sz w:val="32"/>
          <w:szCs w:val="32"/>
        </w:rPr>
        <w:t xml:space="preserve"> 14 </w:t>
      </w:r>
      <w:proofErr w:type="spellStart"/>
      <w:r w:rsidRPr="00CA529B">
        <w:rPr>
          <w:color w:val="1D1D1B"/>
          <w:sz w:val="32"/>
          <w:szCs w:val="32"/>
        </w:rPr>
        <w:t>жовтня</w:t>
      </w:r>
      <w:proofErr w:type="spellEnd"/>
      <w:r w:rsidRPr="00CA529B">
        <w:rPr>
          <w:color w:val="1D1D1B"/>
          <w:sz w:val="32"/>
          <w:szCs w:val="32"/>
        </w:rPr>
        <w:t xml:space="preserve"> 2022 року «Про </w:t>
      </w:r>
      <w:proofErr w:type="spellStart"/>
      <w:r w:rsidRPr="00CA529B">
        <w:rPr>
          <w:color w:val="1D1D1B"/>
          <w:sz w:val="32"/>
          <w:szCs w:val="32"/>
        </w:rPr>
        <w:t>внесення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змін</w:t>
      </w:r>
      <w:proofErr w:type="spellEnd"/>
      <w:r w:rsidRPr="00CA529B">
        <w:rPr>
          <w:color w:val="1D1D1B"/>
          <w:sz w:val="32"/>
          <w:szCs w:val="32"/>
        </w:rPr>
        <w:t xml:space="preserve"> до Порядку </w:t>
      </w:r>
      <w:proofErr w:type="spellStart"/>
      <w:r w:rsidRPr="00CA529B">
        <w:rPr>
          <w:color w:val="1D1D1B"/>
          <w:sz w:val="32"/>
          <w:szCs w:val="32"/>
        </w:rPr>
        <w:t>надання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допомоги</w:t>
      </w:r>
      <w:proofErr w:type="spellEnd"/>
      <w:r w:rsidRPr="00CA529B">
        <w:rPr>
          <w:color w:val="1D1D1B"/>
          <w:sz w:val="32"/>
          <w:szCs w:val="32"/>
        </w:rPr>
        <w:t xml:space="preserve"> на </w:t>
      </w:r>
      <w:proofErr w:type="spellStart"/>
      <w:r w:rsidRPr="00CA529B">
        <w:rPr>
          <w:color w:val="1D1D1B"/>
          <w:sz w:val="32"/>
          <w:szCs w:val="32"/>
        </w:rPr>
        <w:t>проживання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внутрішньо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переміщеним</w:t>
      </w:r>
      <w:proofErr w:type="spellEnd"/>
      <w:r w:rsidRPr="00CA529B">
        <w:rPr>
          <w:color w:val="1D1D1B"/>
          <w:sz w:val="32"/>
          <w:szCs w:val="32"/>
        </w:rPr>
        <w:t xml:space="preserve"> особам» внесено </w:t>
      </w:r>
      <w:proofErr w:type="spellStart"/>
      <w:r w:rsidRPr="00CA529B">
        <w:rPr>
          <w:color w:val="1D1D1B"/>
          <w:sz w:val="32"/>
          <w:szCs w:val="32"/>
        </w:rPr>
        <w:t>зміни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зокрема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щодо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проведення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перевірок</w:t>
      </w:r>
      <w:proofErr w:type="spellEnd"/>
      <w:r w:rsidRPr="00CA529B">
        <w:rPr>
          <w:color w:val="1D1D1B"/>
          <w:sz w:val="32"/>
          <w:szCs w:val="32"/>
        </w:rPr>
        <w:t xml:space="preserve"> ВПО за </w:t>
      </w:r>
      <w:proofErr w:type="spellStart"/>
      <w:proofErr w:type="gramStart"/>
      <w:r w:rsidRPr="00CA529B">
        <w:rPr>
          <w:color w:val="1D1D1B"/>
          <w:sz w:val="32"/>
          <w:szCs w:val="32"/>
        </w:rPr>
        <w:t>м</w:t>
      </w:r>
      <w:proofErr w:type="gramEnd"/>
      <w:r w:rsidRPr="00CA529B">
        <w:rPr>
          <w:color w:val="1D1D1B"/>
          <w:sz w:val="32"/>
          <w:szCs w:val="32"/>
        </w:rPr>
        <w:t>ісцем</w:t>
      </w:r>
      <w:proofErr w:type="spellEnd"/>
      <w:r w:rsidRPr="00CA529B">
        <w:rPr>
          <w:color w:val="1D1D1B"/>
          <w:sz w:val="32"/>
          <w:szCs w:val="32"/>
        </w:rPr>
        <w:t xml:space="preserve"> фактичного </w:t>
      </w:r>
      <w:proofErr w:type="spellStart"/>
      <w:r w:rsidRPr="00CA529B">
        <w:rPr>
          <w:color w:val="1D1D1B"/>
          <w:sz w:val="32"/>
          <w:szCs w:val="32"/>
        </w:rPr>
        <w:t>місця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проживання</w:t>
      </w:r>
      <w:proofErr w:type="spellEnd"/>
      <w:r w:rsidRPr="00CA529B">
        <w:rPr>
          <w:color w:val="1D1D1B"/>
          <w:sz w:val="32"/>
          <w:szCs w:val="32"/>
        </w:rPr>
        <w:t>/</w:t>
      </w:r>
      <w:proofErr w:type="spellStart"/>
      <w:r w:rsidRPr="00CA529B">
        <w:rPr>
          <w:color w:val="1D1D1B"/>
          <w:sz w:val="32"/>
          <w:szCs w:val="32"/>
        </w:rPr>
        <w:t>перебування</w:t>
      </w:r>
      <w:proofErr w:type="spellEnd"/>
      <w:r w:rsidRPr="00CA529B">
        <w:rPr>
          <w:color w:val="1D1D1B"/>
          <w:sz w:val="32"/>
          <w:szCs w:val="32"/>
        </w:rPr>
        <w:t xml:space="preserve">. </w:t>
      </w:r>
      <w:proofErr w:type="spellStart"/>
      <w:r w:rsidRPr="00CA529B">
        <w:rPr>
          <w:color w:val="1D1D1B"/>
          <w:sz w:val="32"/>
          <w:szCs w:val="32"/>
        </w:rPr>
        <w:t>Внесення</w:t>
      </w:r>
      <w:proofErr w:type="spellEnd"/>
      <w:r w:rsidRPr="00CA529B">
        <w:rPr>
          <w:color w:val="1D1D1B"/>
          <w:sz w:val="32"/>
          <w:szCs w:val="32"/>
        </w:rPr>
        <w:t xml:space="preserve"> таких </w:t>
      </w:r>
      <w:proofErr w:type="spellStart"/>
      <w:r w:rsidRPr="00CA529B">
        <w:rPr>
          <w:color w:val="1D1D1B"/>
          <w:sz w:val="32"/>
          <w:szCs w:val="32"/>
        </w:rPr>
        <w:t>змін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зумовлено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тим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що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нерідко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внутрішньо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переміщені</w:t>
      </w:r>
      <w:proofErr w:type="spellEnd"/>
      <w:r w:rsidRPr="00CA529B">
        <w:rPr>
          <w:color w:val="1D1D1B"/>
          <w:sz w:val="32"/>
          <w:szCs w:val="32"/>
        </w:rPr>
        <w:t xml:space="preserve"> особи </w:t>
      </w:r>
      <w:proofErr w:type="spellStart"/>
      <w:r w:rsidRPr="00CA529B">
        <w:rPr>
          <w:color w:val="1D1D1B"/>
          <w:sz w:val="32"/>
          <w:szCs w:val="32"/>
        </w:rPr>
        <w:t>повертаються</w:t>
      </w:r>
      <w:proofErr w:type="spellEnd"/>
      <w:r w:rsidRPr="00CA529B">
        <w:rPr>
          <w:color w:val="1D1D1B"/>
          <w:sz w:val="32"/>
          <w:szCs w:val="32"/>
        </w:rPr>
        <w:t xml:space="preserve"> до </w:t>
      </w:r>
      <w:proofErr w:type="spellStart"/>
      <w:r w:rsidRPr="00CA529B">
        <w:rPr>
          <w:color w:val="1D1D1B"/>
          <w:sz w:val="32"/>
          <w:szCs w:val="32"/>
        </w:rPr>
        <w:t>покинутих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місць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проживання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або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виїжджають</w:t>
      </w:r>
      <w:proofErr w:type="spellEnd"/>
      <w:r w:rsidRPr="00CA529B">
        <w:rPr>
          <w:color w:val="1D1D1B"/>
          <w:sz w:val="32"/>
          <w:szCs w:val="32"/>
        </w:rPr>
        <w:t xml:space="preserve"> за кордон і не </w:t>
      </w:r>
      <w:proofErr w:type="spellStart"/>
      <w:r w:rsidRPr="00CA529B">
        <w:rPr>
          <w:color w:val="1D1D1B"/>
          <w:sz w:val="32"/>
          <w:szCs w:val="32"/>
        </w:rPr>
        <w:t>повідомляють</w:t>
      </w:r>
      <w:proofErr w:type="spellEnd"/>
      <w:r w:rsidRPr="00CA529B">
        <w:rPr>
          <w:color w:val="1D1D1B"/>
          <w:sz w:val="32"/>
          <w:szCs w:val="32"/>
        </w:rPr>
        <w:t xml:space="preserve"> про </w:t>
      </w:r>
      <w:proofErr w:type="spellStart"/>
      <w:r w:rsidRPr="00CA529B">
        <w:rPr>
          <w:color w:val="1D1D1B"/>
          <w:sz w:val="32"/>
          <w:szCs w:val="32"/>
        </w:rPr>
        <w:t>таке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своє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proofErr w:type="gramStart"/>
      <w:r w:rsidRPr="00CA529B">
        <w:rPr>
          <w:color w:val="1D1D1B"/>
          <w:sz w:val="32"/>
          <w:szCs w:val="32"/>
        </w:rPr>
        <w:t>р</w:t>
      </w:r>
      <w:proofErr w:type="gramEnd"/>
      <w:r w:rsidRPr="00CA529B">
        <w:rPr>
          <w:color w:val="1D1D1B"/>
          <w:sz w:val="32"/>
          <w:szCs w:val="32"/>
        </w:rPr>
        <w:t>ішення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органи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соціального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захисту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населення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відповідно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допомога</w:t>
      </w:r>
      <w:proofErr w:type="spellEnd"/>
      <w:r w:rsidRPr="00CA529B">
        <w:rPr>
          <w:color w:val="1D1D1B"/>
          <w:sz w:val="32"/>
          <w:szCs w:val="32"/>
        </w:rPr>
        <w:t xml:space="preserve"> на </w:t>
      </w:r>
      <w:proofErr w:type="spellStart"/>
      <w:r w:rsidRPr="00CA529B">
        <w:rPr>
          <w:color w:val="1D1D1B"/>
          <w:sz w:val="32"/>
          <w:szCs w:val="32"/>
        </w:rPr>
        <w:t>проживання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цим</w:t>
      </w:r>
      <w:proofErr w:type="spellEnd"/>
      <w:r w:rsidRPr="00CA529B">
        <w:rPr>
          <w:color w:val="1D1D1B"/>
          <w:sz w:val="32"/>
          <w:szCs w:val="32"/>
        </w:rPr>
        <w:t xml:space="preserve"> особам </w:t>
      </w:r>
      <w:proofErr w:type="spellStart"/>
      <w:r w:rsidRPr="00CA529B">
        <w:rPr>
          <w:color w:val="1D1D1B"/>
          <w:sz w:val="32"/>
          <w:szCs w:val="32"/>
        </w:rPr>
        <w:t>продовжує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нараховуватись</w:t>
      </w:r>
      <w:proofErr w:type="spellEnd"/>
      <w:r w:rsidRPr="00CA529B">
        <w:rPr>
          <w:color w:val="1D1D1B"/>
          <w:sz w:val="32"/>
          <w:szCs w:val="32"/>
        </w:rPr>
        <w:t xml:space="preserve"> та </w:t>
      </w:r>
      <w:proofErr w:type="spellStart"/>
      <w:r w:rsidRPr="00CA529B">
        <w:rPr>
          <w:color w:val="1D1D1B"/>
          <w:sz w:val="32"/>
          <w:szCs w:val="32"/>
        </w:rPr>
        <w:t>виплачуватись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хоча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фактично</w:t>
      </w:r>
      <w:proofErr w:type="spellEnd"/>
      <w:r w:rsidRPr="00CA529B">
        <w:rPr>
          <w:color w:val="1D1D1B"/>
          <w:sz w:val="32"/>
          <w:szCs w:val="32"/>
        </w:rPr>
        <w:t xml:space="preserve"> вони </w:t>
      </w:r>
      <w:proofErr w:type="spellStart"/>
      <w:r w:rsidRPr="00CA529B">
        <w:rPr>
          <w:color w:val="1D1D1B"/>
          <w:sz w:val="32"/>
          <w:szCs w:val="32"/>
        </w:rPr>
        <w:t>вже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втратили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правову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підставу</w:t>
      </w:r>
      <w:proofErr w:type="spellEnd"/>
      <w:r w:rsidRPr="00CA529B">
        <w:rPr>
          <w:color w:val="1D1D1B"/>
          <w:sz w:val="32"/>
          <w:szCs w:val="32"/>
        </w:rPr>
        <w:t xml:space="preserve"> для </w:t>
      </w:r>
      <w:proofErr w:type="spellStart"/>
      <w:r w:rsidRPr="00CA529B">
        <w:rPr>
          <w:color w:val="1D1D1B"/>
          <w:sz w:val="32"/>
          <w:szCs w:val="32"/>
        </w:rPr>
        <w:t>її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отримання</w:t>
      </w:r>
      <w:proofErr w:type="spellEnd"/>
      <w:r w:rsidRPr="00CA529B">
        <w:rPr>
          <w:color w:val="1D1D1B"/>
          <w:sz w:val="32"/>
          <w:szCs w:val="32"/>
        </w:rPr>
        <w:t xml:space="preserve">. </w:t>
      </w:r>
      <w:proofErr w:type="spellStart"/>
      <w:proofErr w:type="gramStart"/>
      <w:r w:rsidRPr="00CA529B">
        <w:rPr>
          <w:color w:val="1D1D1B"/>
          <w:sz w:val="32"/>
          <w:szCs w:val="32"/>
        </w:rPr>
        <w:t>Ц</w:t>
      </w:r>
      <w:proofErr w:type="gramEnd"/>
      <w:r w:rsidRPr="00CA529B">
        <w:rPr>
          <w:color w:val="1D1D1B"/>
          <w:sz w:val="32"/>
          <w:szCs w:val="32"/>
        </w:rPr>
        <w:t>ілком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зрозуміло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що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бюджетні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витрати</w:t>
      </w:r>
      <w:proofErr w:type="spellEnd"/>
      <w:r w:rsidRPr="00CA529B">
        <w:rPr>
          <w:color w:val="1D1D1B"/>
          <w:sz w:val="32"/>
          <w:szCs w:val="32"/>
        </w:rPr>
        <w:t xml:space="preserve"> на </w:t>
      </w:r>
      <w:proofErr w:type="spellStart"/>
      <w:r w:rsidRPr="00CA529B">
        <w:rPr>
          <w:color w:val="1D1D1B"/>
          <w:sz w:val="32"/>
          <w:szCs w:val="32"/>
        </w:rPr>
        <w:t>соціальні</w:t>
      </w:r>
      <w:proofErr w:type="spellEnd"/>
      <w:r w:rsidRPr="00CA529B">
        <w:rPr>
          <w:color w:val="1D1D1B"/>
          <w:sz w:val="32"/>
          <w:szCs w:val="32"/>
        </w:rPr>
        <w:t xml:space="preserve"> потреби </w:t>
      </w:r>
      <w:proofErr w:type="spellStart"/>
      <w:r w:rsidRPr="00CA529B">
        <w:rPr>
          <w:color w:val="1D1D1B"/>
          <w:sz w:val="32"/>
          <w:szCs w:val="32"/>
        </w:rPr>
        <w:t>мають</w:t>
      </w:r>
      <w:proofErr w:type="spellEnd"/>
      <w:r w:rsidRPr="00CA529B">
        <w:rPr>
          <w:color w:val="1D1D1B"/>
          <w:sz w:val="32"/>
          <w:szCs w:val="32"/>
        </w:rPr>
        <w:t xml:space="preserve"> бути </w:t>
      </w:r>
      <w:proofErr w:type="spellStart"/>
      <w:r w:rsidRPr="00CA529B">
        <w:rPr>
          <w:color w:val="1D1D1B"/>
          <w:sz w:val="32"/>
          <w:szCs w:val="32"/>
        </w:rPr>
        <w:t>цільовими</w:t>
      </w:r>
      <w:proofErr w:type="spellEnd"/>
      <w:r w:rsidRPr="00CA529B">
        <w:rPr>
          <w:color w:val="1D1D1B"/>
          <w:sz w:val="32"/>
          <w:szCs w:val="32"/>
        </w:rPr>
        <w:t xml:space="preserve"> та </w:t>
      </w:r>
      <w:proofErr w:type="spellStart"/>
      <w:r w:rsidRPr="00CA529B">
        <w:rPr>
          <w:color w:val="1D1D1B"/>
          <w:sz w:val="32"/>
          <w:szCs w:val="32"/>
        </w:rPr>
        <w:t>контрольованими</w:t>
      </w:r>
      <w:proofErr w:type="spellEnd"/>
      <w:r w:rsidRPr="00CA529B">
        <w:rPr>
          <w:color w:val="1D1D1B"/>
          <w:sz w:val="32"/>
          <w:szCs w:val="32"/>
        </w:rPr>
        <w:t xml:space="preserve">, тому </w:t>
      </w:r>
      <w:proofErr w:type="spellStart"/>
      <w:r w:rsidRPr="00CA529B">
        <w:rPr>
          <w:color w:val="1D1D1B"/>
          <w:sz w:val="32"/>
          <w:szCs w:val="32"/>
        </w:rPr>
        <w:t>проведення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відповідних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перевірок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надасть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змогу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раціонально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використовувати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кошти</w:t>
      </w:r>
      <w:proofErr w:type="spellEnd"/>
      <w:r w:rsidRPr="00CA529B">
        <w:rPr>
          <w:color w:val="1D1D1B"/>
          <w:sz w:val="32"/>
          <w:szCs w:val="32"/>
        </w:rPr>
        <w:t xml:space="preserve"> державного бюджету.</w:t>
      </w:r>
    </w:p>
    <w:p w:rsidR="006F58EE" w:rsidRPr="00CA529B" w:rsidRDefault="006F58EE" w:rsidP="00CA529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1D1D1B"/>
          <w:sz w:val="32"/>
          <w:szCs w:val="32"/>
        </w:rPr>
      </w:pPr>
      <w:r w:rsidRPr="00CA529B">
        <w:rPr>
          <w:color w:val="1D1D1B"/>
          <w:sz w:val="32"/>
          <w:szCs w:val="32"/>
          <w:lang w:val="uk-UA"/>
        </w:rPr>
        <w:t>А також було н</w:t>
      </w:r>
      <w:proofErr w:type="spellStart"/>
      <w:r w:rsidRPr="00CA529B">
        <w:rPr>
          <w:color w:val="1D1D1B"/>
          <w:sz w:val="32"/>
          <w:szCs w:val="32"/>
        </w:rPr>
        <w:t>агад</w:t>
      </w:r>
      <w:r w:rsidRPr="00CA529B">
        <w:rPr>
          <w:color w:val="1D1D1B"/>
          <w:sz w:val="32"/>
          <w:szCs w:val="32"/>
          <w:lang w:val="uk-UA"/>
        </w:rPr>
        <w:t>ано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що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допомога</w:t>
      </w:r>
      <w:proofErr w:type="spellEnd"/>
      <w:r w:rsidRPr="00CA529B">
        <w:rPr>
          <w:color w:val="1D1D1B"/>
          <w:sz w:val="32"/>
          <w:szCs w:val="32"/>
        </w:rPr>
        <w:t xml:space="preserve"> на </w:t>
      </w:r>
      <w:proofErr w:type="spellStart"/>
      <w:r w:rsidRPr="00CA529B">
        <w:rPr>
          <w:color w:val="1D1D1B"/>
          <w:sz w:val="32"/>
          <w:szCs w:val="32"/>
        </w:rPr>
        <w:t>проживання</w:t>
      </w:r>
      <w:proofErr w:type="spellEnd"/>
      <w:r w:rsidRPr="00CA529B">
        <w:rPr>
          <w:color w:val="1D1D1B"/>
          <w:sz w:val="32"/>
          <w:szCs w:val="32"/>
        </w:rPr>
        <w:t xml:space="preserve"> – </w:t>
      </w:r>
      <w:proofErr w:type="spellStart"/>
      <w:r w:rsidRPr="00CA529B">
        <w:rPr>
          <w:color w:val="1D1D1B"/>
          <w:sz w:val="32"/>
          <w:szCs w:val="32"/>
        </w:rPr>
        <w:t>це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державна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грошова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допомога</w:t>
      </w:r>
      <w:proofErr w:type="spellEnd"/>
      <w:r w:rsidRPr="00CA529B">
        <w:rPr>
          <w:color w:val="1D1D1B"/>
          <w:sz w:val="32"/>
          <w:szCs w:val="32"/>
        </w:rPr>
        <w:t xml:space="preserve">, яка </w:t>
      </w:r>
      <w:proofErr w:type="spellStart"/>
      <w:r w:rsidRPr="00CA529B">
        <w:rPr>
          <w:color w:val="1D1D1B"/>
          <w:sz w:val="32"/>
          <w:szCs w:val="32"/>
        </w:rPr>
        <w:t>виплачується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щомісячно</w:t>
      </w:r>
      <w:proofErr w:type="spellEnd"/>
      <w:r w:rsidRPr="00CA529B">
        <w:rPr>
          <w:color w:val="1D1D1B"/>
          <w:sz w:val="32"/>
          <w:szCs w:val="32"/>
        </w:rPr>
        <w:t xml:space="preserve"> в </w:t>
      </w:r>
      <w:proofErr w:type="spellStart"/>
      <w:r w:rsidRPr="00CA529B">
        <w:rPr>
          <w:color w:val="1D1D1B"/>
          <w:sz w:val="32"/>
          <w:szCs w:val="32"/>
        </w:rPr>
        <w:t>розмірі</w:t>
      </w:r>
      <w:proofErr w:type="spellEnd"/>
      <w:r w:rsidRPr="00CA529B">
        <w:rPr>
          <w:color w:val="1D1D1B"/>
          <w:sz w:val="32"/>
          <w:szCs w:val="32"/>
        </w:rPr>
        <w:t xml:space="preserve"> 2000 </w:t>
      </w:r>
      <w:proofErr w:type="spellStart"/>
      <w:r w:rsidRPr="00CA529B">
        <w:rPr>
          <w:color w:val="1D1D1B"/>
          <w:sz w:val="32"/>
          <w:szCs w:val="32"/>
        </w:rPr>
        <w:t>гривень</w:t>
      </w:r>
      <w:proofErr w:type="spellEnd"/>
      <w:r w:rsidRPr="00CA529B">
        <w:rPr>
          <w:color w:val="1D1D1B"/>
          <w:sz w:val="32"/>
          <w:szCs w:val="32"/>
        </w:rPr>
        <w:t xml:space="preserve"> на </w:t>
      </w:r>
      <w:proofErr w:type="spellStart"/>
      <w:r w:rsidRPr="00CA529B">
        <w:rPr>
          <w:color w:val="1D1D1B"/>
          <w:sz w:val="32"/>
          <w:szCs w:val="32"/>
        </w:rPr>
        <w:t>кожну</w:t>
      </w:r>
      <w:proofErr w:type="spellEnd"/>
      <w:r w:rsidRPr="00CA529B">
        <w:rPr>
          <w:color w:val="1D1D1B"/>
          <w:sz w:val="32"/>
          <w:szCs w:val="32"/>
        </w:rPr>
        <w:t xml:space="preserve"> особу, 3000 </w:t>
      </w:r>
      <w:proofErr w:type="spellStart"/>
      <w:r w:rsidRPr="00CA529B">
        <w:rPr>
          <w:color w:val="1D1D1B"/>
          <w:sz w:val="32"/>
          <w:szCs w:val="32"/>
        </w:rPr>
        <w:t>гривень</w:t>
      </w:r>
      <w:proofErr w:type="spellEnd"/>
      <w:r w:rsidRPr="00CA529B">
        <w:rPr>
          <w:color w:val="1D1D1B"/>
          <w:sz w:val="32"/>
          <w:szCs w:val="32"/>
        </w:rPr>
        <w:t xml:space="preserve"> на особу з </w:t>
      </w:r>
      <w:proofErr w:type="spellStart"/>
      <w:r w:rsidRPr="00CA529B">
        <w:rPr>
          <w:color w:val="1D1D1B"/>
          <w:sz w:val="32"/>
          <w:szCs w:val="32"/>
        </w:rPr>
        <w:t>інвалідністю</w:t>
      </w:r>
      <w:proofErr w:type="spellEnd"/>
      <w:r w:rsidRPr="00CA529B">
        <w:rPr>
          <w:color w:val="1D1D1B"/>
          <w:sz w:val="32"/>
          <w:szCs w:val="32"/>
        </w:rPr>
        <w:t xml:space="preserve"> та </w:t>
      </w:r>
      <w:proofErr w:type="spellStart"/>
      <w:r w:rsidRPr="00CA529B">
        <w:rPr>
          <w:color w:val="1D1D1B"/>
          <w:sz w:val="32"/>
          <w:szCs w:val="32"/>
        </w:rPr>
        <w:t>дітей</w:t>
      </w:r>
      <w:proofErr w:type="spellEnd"/>
      <w:r w:rsidRPr="00CA529B">
        <w:rPr>
          <w:color w:val="1D1D1B"/>
          <w:sz w:val="32"/>
          <w:szCs w:val="32"/>
        </w:rPr>
        <w:t xml:space="preserve">, з числа </w:t>
      </w:r>
      <w:proofErr w:type="spellStart"/>
      <w:r w:rsidRPr="00CA529B">
        <w:rPr>
          <w:color w:val="1D1D1B"/>
          <w:sz w:val="32"/>
          <w:szCs w:val="32"/>
        </w:rPr>
        <w:t>осіб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які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перемістилися</w:t>
      </w:r>
      <w:proofErr w:type="spellEnd"/>
      <w:r w:rsidRPr="00CA529B">
        <w:rPr>
          <w:color w:val="1D1D1B"/>
          <w:sz w:val="32"/>
          <w:szCs w:val="32"/>
        </w:rPr>
        <w:t xml:space="preserve"> з </w:t>
      </w:r>
      <w:proofErr w:type="spellStart"/>
      <w:r w:rsidRPr="00CA529B">
        <w:rPr>
          <w:color w:val="1D1D1B"/>
          <w:sz w:val="32"/>
          <w:szCs w:val="32"/>
        </w:rPr>
        <w:t>тимчасово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окупованих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російською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федерацією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територій</w:t>
      </w:r>
      <w:proofErr w:type="spellEnd"/>
      <w:r w:rsidRPr="00CA529B">
        <w:rPr>
          <w:color w:val="1D1D1B"/>
          <w:sz w:val="32"/>
          <w:szCs w:val="32"/>
        </w:rPr>
        <w:t xml:space="preserve">, на </w:t>
      </w:r>
      <w:proofErr w:type="spellStart"/>
      <w:r w:rsidRPr="00CA529B">
        <w:rPr>
          <w:color w:val="1D1D1B"/>
          <w:sz w:val="32"/>
          <w:szCs w:val="32"/>
        </w:rPr>
        <w:t>підконтрольні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Україною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території</w:t>
      </w:r>
      <w:proofErr w:type="spellEnd"/>
      <w:r w:rsidRPr="00CA529B">
        <w:rPr>
          <w:color w:val="1D1D1B"/>
          <w:sz w:val="32"/>
          <w:szCs w:val="32"/>
        </w:rPr>
        <w:t xml:space="preserve">, а </w:t>
      </w:r>
      <w:proofErr w:type="spellStart"/>
      <w:r w:rsidRPr="00CA529B">
        <w:rPr>
          <w:color w:val="1D1D1B"/>
          <w:sz w:val="32"/>
          <w:szCs w:val="32"/>
        </w:rPr>
        <w:t>також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території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адміністративно-територіальних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одиниць</w:t>
      </w:r>
      <w:proofErr w:type="spellEnd"/>
      <w:r w:rsidRPr="00CA529B">
        <w:rPr>
          <w:color w:val="1D1D1B"/>
          <w:sz w:val="32"/>
          <w:szCs w:val="32"/>
        </w:rPr>
        <w:t xml:space="preserve">, де </w:t>
      </w:r>
      <w:proofErr w:type="spellStart"/>
      <w:r w:rsidRPr="00CA529B">
        <w:rPr>
          <w:color w:val="1D1D1B"/>
          <w:sz w:val="32"/>
          <w:szCs w:val="32"/>
        </w:rPr>
        <w:t>проводяться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бойові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дії</w:t>
      </w:r>
      <w:proofErr w:type="spellEnd"/>
      <w:r w:rsidRPr="00CA529B">
        <w:rPr>
          <w:color w:val="1D1D1B"/>
          <w:sz w:val="32"/>
          <w:szCs w:val="32"/>
        </w:rPr>
        <w:t xml:space="preserve"> та </w:t>
      </w:r>
      <w:proofErr w:type="spellStart"/>
      <w:r w:rsidRPr="00CA529B">
        <w:rPr>
          <w:color w:val="1D1D1B"/>
          <w:sz w:val="32"/>
          <w:szCs w:val="32"/>
        </w:rPr>
        <w:t>ті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що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визначені</w:t>
      </w:r>
      <w:proofErr w:type="spellEnd"/>
      <w:r w:rsidRPr="00CA529B">
        <w:rPr>
          <w:color w:val="1D1D1B"/>
          <w:sz w:val="32"/>
          <w:szCs w:val="32"/>
        </w:rPr>
        <w:t xml:space="preserve"> в </w:t>
      </w:r>
      <w:proofErr w:type="spellStart"/>
      <w:r w:rsidRPr="00CA529B">
        <w:rPr>
          <w:color w:val="1D1D1B"/>
          <w:sz w:val="32"/>
          <w:szCs w:val="32"/>
        </w:rPr>
        <w:t>переліку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адміністративно-територіальних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одиниць</w:t>
      </w:r>
      <w:proofErr w:type="spellEnd"/>
      <w:r w:rsidRPr="00CA529B">
        <w:rPr>
          <w:color w:val="1D1D1B"/>
          <w:sz w:val="32"/>
          <w:szCs w:val="32"/>
        </w:rPr>
        <w:t xml:space="preserve">, на </w:t>
      </w:r>
      <w:proofErr w:type="spellStart"/>
      <w:r w:rsidRPr="00CA529B">
        <w:rPr>
          <w:color w:val="1D1D1B"/>
          <w:sz w:val="32"/>
          <w:szCs w:val="32"/>
        </w:rPr>
        <w:t>території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яких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платникам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єдиного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внеску</w:t>
      </w:r>
      <w:proofErr w:type="spellEnd"/>
      <w:r w:rsidRPr="00CA529B">
        <w:rPr>
          <w:color w:val="1D1D1B"/>
          <w:sz w:val="32"/>
          <w:szCs w:val="32"/>
        </w:rPr>
        <w:t xml:space="preserve"> на </w:t>
      </w:r>
      <w:proofErr w:type="spellStart"/>
      <w:r w:rsidRPr="00CA529B">
        <w:rPr>
          <w:color w:val="1D1D1B"/>
          <w:sz w:val="32"/>
          <w:szCs w:val="32"/>
        </w:rPr>
        <w:t>загальнообов’язкове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державне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соціальне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страхування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які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перебувають</w:t>
      </w:r>
      <w:proofErr w:type="spellEnd"/>
      <w:r w:rsidRPr="00CA529B">
        <w:rPr>
          <w:color w:val="1D1D1B"/>
          <w:sz w:val="32"/>
          <w:szCs w:val="32"/>
        </w:rPr>
        <w:t xml:space="preserve"> на </w:t>
      </w:r>
      <w:proofErr w:type="spellStart"/>
      <w:r w:rsidRPr="00CA529B">
        <w:rPr>
          <w:color w:val="1D1D1B"/>
          <w:sz w:val="32"/>
          <w:szCs w:val="32"/>
        </w:rPr>
        <w:t>обліку</w:t>
      </w:r>
      <w:proofErr w:type="spellEnd"/>
      <w:r w:rsidRPr="00CA529B">
        <w:rPr>
          <w:color w:val="1D1D1B"/>
          <w:sz w:val="32"/>
          <w:szCs w:val="32"/>
        </w:rPr>
        <w:t xml:space="preserve"> на </w:t>
      </w:r>
      <w:proofErr w:type="spellStart"/>
      <w:r w:rsidRPr="00CA529B">
        <w:rPr>
          <w:color w:val="1D1D1B"/>
          <w:sz w:val="32"/>
          <w:szCs w:val="32"/>
        </w:rPr>
        <w:t>відповідній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території</w:t>
      </w:r>
      <w:proofErr w:type="spellEnd"/>
      <w:r w:rsidRPr="00CA529B">
        <w:rPr>
          <w:color w:val="1D1D1B"/>
          <w:sz w:val="32"/>
          <w:szCs w:val="32"/>
        </w:rPr>
        <w:t xml:space="preserve">, </w:t>
      </w:r>
      <w:proofErr w:type="spellStart"/>
      <w:r w:rsidRPr="00CA529B">
        <w:rPr>
          <w:color w:val="1D1D1B"/>
          <w:sz w:val="32"/>
          <w:szCs w:val="32"/>
        </w:rPr>
        <w:t>може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надаватися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допомога</w:t>
      </w:r>
      <w:proofErr w:type="spellEnd"/>
      <w:r w:rsidRPr="00CA529B">
        <w:rPr>
          <w:color w:val="1D1D1B"/>
          <w:sz w:val="32"/>
          <w:szCs w:val="32"/>
        </w:rPr>
        <w:t xml:space="preserve"> в рамках </w:t>
      </w:r>
      <w:proofErr w:type="spellStart"/>
      <w:r w:rsidRPr="00CA529B">
        <w:rPr>
          <w:color w:val="1D1D1B"/>
          <w:sz w:val="32"/>
          <w:szCs w:val="32"/>
        </w:rPr>
        <w:t>Програми</w:t>
      </w:r>
      <w:proofErr w:type="spellEnd"/>
      <w:r w:rsidRPr="00CA529B">
        <w:rPr>
          <w:color w:val="1D1D1B"/>
          <w:sz w:val="32"/>
          <w:szCs w:val="32"/>
        </w:rPr>
        <w:t xml:space="preserve"> “</w:t>
      </w:r>
      <w:proofErr w:type="spellStart"/>
      <w:r w:rsidRPr="00CA529B">
        <w:rPr>
          <w:color w:val="1D1D1B"/>
          <w:sz w:val="32"/>
          <w:szCs w:val="32"/>
        </w:rPr>
        <w:t>єПідтримка</w:t>
      </w:r>
      <w:proofErr w:type="spellEnd"/>
      <w:r w:rsidRPr="00CA529B">
        <w:rPr>
          <w:color w:val="1D1D1B"/>
          <w:sz w:val="32"/>
          <w:szCs w:val="32"/>
        </w:rPr>
        <w:t xml:space="preserve">”, </w:t>
      </w:r>
      <w:proofErr w:type="spellStart"/>
      <w:r w:rsidRPr="00CA529B">
        <w:rPr>
          <w:color w:val="1D1D1B"/>
          <w:sz w:val="32"/>
          <w:szCs w:val="32"/>
        </w:rPr>
        <w:t>затвердженому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розпорядженням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Кабінету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Міністрів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України</w:t>
      </w:r>
      <w:proofErr w:type="spellEnd"/>
      <w:r w:rsidRPr="00CA529B">
        <w:rPr>
          <w:color w:val="1D1D1B"/>
          <w:sz w:val="32"/>
          <w:szCs w:val="32"/>
        </w:rPr>
        <w:t xml:space="preserve"> </w:t>
      </w:r>
      <w:proofErr w:type="spellStart"/>
      <w:r w:rsidRPr="00CA529B">
        <w:rPr>
          <w:color w:val="1D1D1B"/>
          <w:sz w:val="32"/>
          <w:szCs w:val="32"/>
        </w:rPr>
        <w:t>від</w:t>
      </w:r>
      <w:proofErr w:type="spellEnd"/>
      <w:r w:rsidRPr="00CA529B">
        <w:rPr>
          <w:color w:val="1D1D1B"/>
          <w:sz w:val="32"/>
          <w:szCs w:val="32"/>
        </w:rPr>
        <w:t xml:space="preserve"> 6 </w:t>
      </w:r>
      <w:proofErr w:type="spellStart"/>
      <w:r w:rsidRPr="00CA529B">
        <w:rPr>
          <w:color w:val="1D1D1B"/>
          <w:sz w:val="32"/>
          <w:szCs w:val="32"/>
        </w:rPr>
        <w:t>березня</w:t>
      </w:r>
      <w:proofErr w:type="spellEnd"/>
      <w:r w:rsidRPr="00CA529B">
        <w:rPr>
          <w:color w:val="1D1D1B"/>
          <w:sz w:val="32"/>
          <w:szCs w:val="32"/>
        </w:rPr>
        <w:t xml:space="preserve"> 2022 р. № 204.</w:t>
      </w:r>
    </w:p>
    <w:p w:rsidR="007338F5" w:rsidRPr="00CA529B" w:rsidRDefault="007338F5" w:rsidP="007338F5">
      <w:pPr>
        <w:pStyle w:val="Bodytext40"/>
        <w:spacing w:before="0" w:line="240" w:lineRule="auto"/>
        <w:ind w:firstLine="862"/>
        <w:contextualSpacing/>
        <w:rPr>
          <w:b w:val="0"/>
          <w:i w:val="0"/>
          <w:sz w:val="32"/>
          <w:szCs w:val="32"/>
          <w:lang w:val="uk-UA"/>
        </w:rPr>
      </w:pPr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32"/>
          <w:szCs w:val="32"/>
          <w:lang w:val="uk-UA"/>
        </w:rPr>
      </w:pPr>
      <w:bookmarkStart w:id="5" w:name="bookmark5"/>
      <w:r w:rsidRPr="00CA529B">
        <w:rPr>
          <w:sz w:val="32"/>
          <w:szCs w:val="32"/>
          <w:lang w:val="uk-UA"/>
        </w:rPr>
        <w:t>Інформація про рішення, прийняті за результатами публічного громадського обговорення</w:t>
      </w:r>
      <w:bookmarkEnd w:id="5"/>
      <w:r w:rsidRPr="00CA529B">
        <w:rPr>
          <w:sz w:val="32"/>
          <w:szCs w:val="32"/>
          <w:lang w:val="uk-UA"/>
        </w:rPr>
        <w:t>:</w:t>
      </w:r>
    </w:p>
    <w:p w:rsidR="007338F5" w:rsidRPr="00CA529B" w:rsidRDefault="007338F5" w:rsidP="007338F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 xml:space="preserve">Інформація з роз’ясненнями </w:t>
      </w:r>
      <w:r w:rsidRPr="00CA529B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>«</w:t>
      </w:r>
      <w:r w:rsidR="006F58EE" w:rsidRPr="00CA529B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 xml:space="preserve">Щодо неприпустимості зловживання статусом внутрішньо переміщеної особи» </w:t>
      </w:r>
      <w:r w:rsidR="006F58EE" w:rsidRPr="00CA529B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 xml:space="preserve">розміщена на офіційному </w:t>
      </w:r>
      <w:r w:rsidR="006F58EE" w:rsidRPr="00CA529B">
        <w:rPr>
          <w:b w:val="0"/>
          <w:i w:val="0"/>
          <w:sz w:val="32"/>
          <w:szCs w:val="32"/>
          <w:lang w:val="uk-UA"/>
        </w:rPr>
        <w:t>сайті Білгород-Дністровської районної державної адміністрації за посиланням:</w:t>
      </w:r>
    </w:p>
    <w:p w:rsidR="006F58EE" w:rsidRPr="00CA529B" w:rsidRDefault="006F58EE" w:rsidP="006F58E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A529B">
        <w:rPr>
          <w:rFonts w:ascii="Times New Roman" w:hAnsi="Times New Roman" w:cs="Times New Roman"/>
          <w:sz w:val="32"/>
          <w:szCs w:val="32"/>
          <w:lang w:val="uk-UA"/>
        </w:rPr>
        <w:t>https://bd-rda.od.gov.ua/shhodo-neprypustymosti-zlovzhyvannya-statusom-vpo/</w:t>
      </w:r>
    </w:p>
    <w:p w:rsidR="00F37170" w:rsidRPr="00CA529B" w:rsidRDefault="006F58EE" w:rsidP="00CA529B">
      <w:pPr>
        <w:jc w:val="both"/>
        <w:rPr>
          <w:rFonts w:ascii="Times New Roman" w:hAnsi="Times New Roman" w:cs="Times New Roman"/>
          <w:sz w:val="32"/>
          <w:szCs w:val="32"/>
        </w:rPr>
      </w:pPr>
      <w:r w:rsidRPr="00CA529B">
        <w:rPr>
          <w:rFonts w:ascii="Times New Roman" w:hAnsi="Times New Roman" w:cs="Times New Roman"/>
          <w:sz w:val="32"/>
          <w:szCs w:val="32"/>
        </w:rPr>
        <w:t>https://bd-rda.od.gov.ua/do-uvagy-vnutrishno-peremishhenyh-osib-6/</w:t>
      </w:r>
      <w:bookmarkStart w:id="6" w:name="_GoBack"/>
      <w:bookmarkEnd w:id="6"/>
      <w:r w:rsidRPr="00CA529B">
        <w:rPr>
          <w:rFonts w:ascii="Times New Roman" w:hAnsi="Times New Roman" w:cs="Times New Roman"/>
          <w:sz w:val="32"/>
          <w:szCs w:val="32"/>
        </w:rPr>
        <w:t>/</w:t>
      </w:r>
    </w:p>
    <w:sectPr w:rsidR="00F37170" w:rsidRPr="00CA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33"/>
    <w:rsid w:val="006F58EE"/>
    <w:rsid w:val="007338F5"/>
    <w:rsid w:val="00CA529B"/>
    <w:rsid w:val="00DD7633"/>
    <w:rsid w:val="00F3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338F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338F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7338F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7338F5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338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338F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338F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338F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7338F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7338F5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338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338F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2023-04-11T11:11:00Z</dcterms:created>
  <dcterms:modified xsi:type="dcterms:W3CDTF">2023-04-11T11:29:00Z</dcterms:modified>
</cp:coreProperties>
</file>