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70" w:rsidRPr="009561C2" w:rsidRDefault="000A3170" w:rsidP="000A3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561C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ІНФОРМАЦІЙНЕ ПОВІДОМЛЕННЯ</w:t>
      </w:r>
    </w:p>
    <w:p w:rsidR="000A3170" w:rsidRDefault="000A3170" w:rsidP="000A3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 проведення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Білгород-Дністровською районною державною (військовою) адміністрацією 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електронних консультацій з громадськістю з </w:t>
      </w:r>
      <w:r w:rsidR="001C2B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10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.0</w:t>
      </w:r>
      <w:r w:rsidR="001C2B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</w:t>
      </w:r>
      <w:r w:rsidR="001C2B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1C2BF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Pr="00E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про </w:t>
      </w:r>
      <w:r w:rsidR="001C2BF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підтримку аграріїв країнами Європейського Союзу та західними країнами із продовольчої компанії ФАО</w:t>
      </w:r>
    </w:p>
    <w:p w:rsidR="001C2BFE" w:rsidRDefault="001C2BFE" w:rsidP="000A31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</w:p>
    <w:p w:rsidR="001C2BFE" w:rsidRDefault="000A3170" w:rsidP="001C2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</w:pP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проекту акта,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E05A1F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E05A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761E9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1C2BFE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>підтримку аграріїв країнами Європейського Союзу та західними країнами із продовольчої компанії ФАО.</w:t>
      </w:r>
    </w:p>
    <w:p w:rsidR="000A3170" w:rsidRPr="00E05A1F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Соціальні групи населення та заінтересовані сторони, інтересів яких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стосуватиметься план заходів: </w:t>
      </w:r>
      <w:r w:rsidRPr="00B97322">
        <w:rPr>
          <w:rFonts w:ascii="Times New Roman" w:hAnsi="Times New Roman" w:cs="Times New Roman"/>
          <w:sz w:val="24"/>
          <w:szCs w:val="24"/>
          <w:lang w:val="uk-UA"/>
        </w:rPr>
        <w:t xml:space="preserve">сільгоспвиробники, 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 xml:space="preserve">тваринники, </w:t>
      </w:r>
      <w:r w:rsidRPr="00B97322">
        <w:rPr>
          <w:rFonts w:ascii="Times New Roman" w:hAnsi="Times New Roman" w:cs="Times New Roman"/>
          <w:sz w:val="24"/>
          <w:szCs w:val="24"/>
          <w:lang w:val="uk-UA"/>
        </w:rPr>
        <w:t>фермери,</w:t>
      </w:r>
      <w:r w:rsidRPr="00B9732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представники підприємницької діяльності та бізнесу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3170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пропозицій та зауважень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>громадськості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3170" w:rsidRPr="00F87C15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A1F">
        <w:rPr>
          <w:rFonts w:ascii="Times New Roman" w:hAnsi="Times New Roman" w:cs="Times New Roman"/>
          <w:b/>
          <w:sz w:val="24"/>
          <w:szCs w:val="24"/>
          <w:lang w:val="uk-UA"/>
        </w:rPr>
        <w:t>Можливі наслідки проведення в життя рішення для різних соціальних груп населення та заінтересованих сторін: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підтримка 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>працівників агропромислової галузі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87C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3170" w:rsidRPr="00E05A1F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7C1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E05A1F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3170" w:rsidRPr="001D4AA3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74D9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1D4AA3">
        <w:t xml:space="preserve"> </w:t>
      </w:r>
      <w:r w:rsidRPr="001D4AA3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 xml:space="preserve">.2023 до 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C5495">
        <w:rPr>
          <w:rFonts w:ascii="Times New Roman" w:hAnsi="Times New Roman" w:cs="Times New Roman"/>
          <w:sz w:val="24"/>
          <w:szCs w:val="24"/>
          <w:lang w:val="uk-UA"/>
        </w:rPr>
        <w:t>.2023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3170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06C8">
        <w:rPr>
          <w:rFonts w:ascii="Times New Roman" w:hAnsi="Times New Roman" w:cs="Times New Roman"/>
          <w:sz w:val="26"/>
          <w:szCs w:val="26"/>
        </w:rPr>
        <w:t xml:space="preserve">Номер телефону, за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яким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надаються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обговорюваного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питання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приймаються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D06C8">
        <w:rPr>
          <w:rFonts w:ascii="Times New Roman" w:hAnsi="Times New Roman" w:cs="Times New Roman"/>
          <w:sz w:val="26"/>
          <w:szCs w:val="26"/>
        </w:rPr>
        <w:t>пропозиції</w:t>
      </w:r>
      <w:proofErr w:type="spellEnd"/>
      <w:r w:rsidRPr="000D06C8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0A3170" w:rsidRPr="000D06C8" w:rsidRDefault="000A3170" w:rsidP="000A3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A3170" w:rsidRPr="009F62E8" w:rsidRDefault="000A3170" w:rsidP="000A3170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9F62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провідний спеціаліст відділу 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комунікацій з громадськістю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F62E8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ської районної державної адміністрації м. Б</w:t>
      </w:r>
      <w:r>
        <w:rPr>
          <w:rFonts w:ascii="Times New Roman" w:hAnsi="Times New Roman" w:cs="Times New Roman"/>
          <w:sz w:val="24"/>
          <w:szCs w:val="24"/>
          <w:lang w:val="uk-UA"/>
        </w:rPr>
        <w:t>ілгород-Дністровський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вул. Грецька, 24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9F62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-й поверх,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45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F62E8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9F62E8">
        <w:rPr>
          <w:rFonts w:ascii="Times New Roman" w:hAnsi="Times New Roman" w:cs="Times New Roman"/>
          <w:sz w:val="24"/>
          <w:szCs w:val="24"/>
          <w:lang w:val="uk-UA"/>
        </w:rPr>
        <w:t xml:space="preserve">.: </w:t>
      </w:r>
      <w:r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0A3170" w:rsidRDefault="000A3170" w:rsidP="000A31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F6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62E8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4" w:history="1">
        <w:r w:rsidRPr="002505D1">
          <w:rPr>
            <w:rStyle w:val="a3"/>
            <w:sz w:val="24"/>
            <w:szCs w:val="24"/>
          </w:rPr>
          <w:t>bdkomzgrom@gmail.com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A3170" w:rsidRPr="00D42E41" w:rsidRDefault="000A3170" w:rsidP="000A31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42E41">
        <w:rPr>
          <w:rFonts w:ascii="Times New Roman" w:hAnsi="Times New Roman" w:cs="Times New Roman"/>
          <w:sz w:val="24"/>
          <w:szCs w:val="24"/>
          <w:lang w:val="uk-UA"/>
        </w:rPr>
        <w:t xml:space="preserve">исьмові пропозиції надсилати за </w:t>
      </w:r>
      <w:proofErr w:type="spellStart"/>
      <w:r w:rsidRPr="00D42E41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67700,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м.Білгород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-Дністровський, вул. Грецька, 24, відділ комунікацій з громадськістю та інформаційної діяльності.</w:t>
      </w:r>
    </w:p>
    <w:p w:rsidR="000A3170" w:rsidRPr="007602F2" w:rsidRDefault="000A3170" w:rsidP="000A317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69D6">
        <w:rPr>
          <w:rFonts w:ascii="Times New Roman" w:hAnsi="Times New Roman" w:cs="Times New Roman"/>
          <w:sz w:val="24"/>
          <w:szCs w:val="24"/>
          <w:lang w:val="uk-UA"/>
        </w:rPr>
        <w:t>Строк і спосіб оприлюднення результатів обговорення: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після </w:t>
      </w:r>
      <w:r w:rsidR="005252A7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52A7">
        <w:rPr>
          <w:rFonts w:ascii="Times New Roman" w:hAnsi="Times New Roman" w:cs="Times New Roman"/>
          <w:sz w:val="24"/>
          <w:szCs w:val="24"/>
          <w:lang w:val="uk-UA"/>
        </w:rPr>
        <w:t>квітня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Pr="009F62E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B69D6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шляхом оприлюднення на офіційному веб-сайті райдержадміністрації у розділі «Громадянське суспільство і влада». </w:t>
      </w:r>
    </w:p>
    <w:p w:rsidR="000A3170" w:rsidRPr="007602F2" w:rsidRDefault="000A3170" w:rsidP="000A317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2F2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 w:rsidR="005252A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1C2BF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602F2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A3170" w:rsidRPr="000A3170" w:rsidRDefault="000A3170" w:rsidP="000A317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</w:p>
    <w:p w:rsidR="000A3170" w:rsidRPr="000A3170" w:rsidRDefault="000A3170" w:rsidP="000A317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</w:p>
    <w:p w:rsidR="000A3170" w:rsidRPr="000A3170" w:rsidRDefault="000A3170" w:rsidP="000A317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val="uk-UA" w:eastAsia="ru-RU"/>
        </w:rPr>
      </w:pPr>
    </w:p>
    <w:p w:rsidR="0080528A" w:rsidRDefault="0080528A">
      <w:bookmarkStart w:id="0" w:name="_GoBack"/>
      <w:bookmarkEnd w:id="0"/>
    </w:p>
    <w:sectPr w:rsidR="0080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8A"/>
    <w:rsid w:val="000A3170"/>
    <w:rsid w:val="001C2BFE"/>
    <w:rsid w:val="00480BEC"/>
    <w:rsid w:val="005252A7"/>
    <w:rsid w:val="0080528A"/>
    <w:rsid w:val="00D2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6516B-0E12-4344-88AF-D0196905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480BEC"/>
  </w:style>
  <w:style w:type="character" w:styleId="a3">
    <w:name w:val="Hyperlink"/>
    <w:basedOn w:val="a0"/>
    <w:uiPriority w:val="99"/>
    <w:semiHidden/>
    <w:unhideWhenUsed/>
    <w:rsid w:val="00480BEC"/>
    <w:rPr>
      <w:color w:val="0000FF"/>
      <w:u w:val="single"/>
    </w:rPr>
  </w:style>
  <w:style w:type="character" w:customStyle="1" w:styleId="author">
    <w:name w:val="author"/>
    <w:basedOn w:val="a0"/>
    <w:rsid w:val="00480BEC"/>
  </w:style>
  <w:style w:type="paragraph" w:styleId="a4">
    <w:name w:val="Normal (Web)"/>
    <w:basedOn w:val="a"/>
    <w:uiPriority w:val="99"/>
    <w:semiHidden/>
    <w:unhideWhenUsed/>
    <w:rsid w:val="0048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5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dkomzgr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2023-04-06T12:22:00Z</dcterms:created>
  <dcterms:modified xsi:type="dcterms:W3CDTF">2023-04-17T06:53:00Z</dcterms:modified>
</cp:coreProperties>
</file>